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9B" w:rsidRDefault="002B4D9B" w:rsidP="002B4D9B">
      <w:pPr>
        <w:spacing w:after="0"/>
        <w:rPr>
          <w:b/>
          <w:sz w:val="24"/>
        </w:rPr>
      </w:pPr>
      <w:bookmarkStart w:id="0" w:name="_GoBack"/>
      <w:bookmarkEnd w:id="0"/>
    </w:p>
    <w:p w:rsidR="002B4D9B" w:rsidRPr="00E9044B" w:rsidRDefault="002B4D9B" w:rsidP="002B4D9B">
      <w:pPr>
        <w:shd w:val="clear" w:color="auto" w:fill="91A6BD"/>
        <w:spacing w:after="0"/>
        <w:jc w:val="center"/>
        <w:rPr>
          <w:b/>
          <w:sz w:val="10"/>
          <w:szCs w:val="10"/>
        </w:rPr>
      </w:pPr>
    </w:p>
    <w:p w:rsidR="002B4D9B" w:rsidRDefault="00467B38" w:rsidP="002B4D9B">
      <w:pPr>
        <w:shd w:val="clear" w:color="auto" w:fill="91A6BD"/>
        <w:spacing w:before="120" w:after="0"/>
        <w:jc w:val="center"/>
        <w:rPr>
          <w:b/>
          <w:sz w:val="20"/>
          <w:szCs w:val="20"/>
        </w:rPr>
      </w:pPr>
      <w:r>
        <w:rPr>
          <w:b/>
          <w:sz w:val="26"/>
          <w:szCs w:val="26"/>
        </w:rPr>
        <w:t xml:space="preserve">MEDIDAS UNIVERSAIS </w:t>
      </w:r>
      <w:r w:rsidR="00CC46D7" w:rsidRPr="00CC46D7">
        <w:rPr>
          <w:b/>
          <w:sz w:val="20"/>
          <w:szCs w:val="20"/>
        </w:rPr>
        <w:t>(</w:t>
      </w:r>
      <w:r>
        <w:rPr>
          <w:b/>
          <w:sz w:val="20"/>
          <w:szCs w:val="20"/>
        </w:rPr>
        <w:t>Artigo 8</w:t>
      </w:r>
      <w:r w:rsidR="00BA5A67">
        <w:rPr>
          <w:b/>
          <w:sz w:val="20"/>
          <w:szCs w:val="20"/>
        </w:rPr>
        <w:t xml:space="preserve">º do </w:t>
      </w:r>
      <w:r w:rsidR="002B4D9B" w:rsidRPr="00CC46D7">
        <w:rPr>
          <w:b/>
          <w:sz w:val="20"/>
          <w:szCs w:val="20"/>
        </w:rPr>
        <w:t>Decreto-Lei Nº 54/2018)</w:t>
      </w:r>
    </w:p>
    <w:p w:rsidR="00467B38" w:rsidRDefault="00467B38" w:rsidP="00467B38">
      <w:pPr>
        <w:shd w:val="clear" w:color="auto" w:fill="91A6BD"/>
        <w:spacing w:before="120" w:after="0"/>
        <w:jc w:val="center"/>
        <w:rPr>
          <w:b/>
          <w:sz w:val="20"/>
          <w:szCs w:val="20"/>
        </w:rPr>
      </w:pPr>
      <w:r w:rsidRPr="00467B38">
        <w:rPr>
          <w:b/>
          <w:sz w:val="28"/>
          <w:szCs w:val="20"/>
        </w:rPr>
        <w:t xml:space="preserve">ADAPTAÇÕES AO PROCESSO DE AVALIAÇÃO </w:t>
      </w:r>
      <w:r>
        <w:rPr>
          <w:b/>
          <w:sz w:val="20"/>
          <w:szCs w:val="20"/>
        </w:rPr>
        <w:t xml:space="preserve">(Artigo 28º do </w:t>
      </w:r>
      <w:r w:rsidRPr="00CC46D7">
        <w:rPr>
          <w:b/>
          <w:sz w:val="20"/>
          <w:szCs w:val="20"/>
        </w:rPr>
        <w:t>Decreto-Lei Nº 54/2018)</w:t>
      </w:r>
    </w:p>
    <w:p w:rsidR="00467B38" w:rsidRPr="00CC46D7" w:rsidRDefault="00467B38" w:rsidP="002B4D9B">
      <w:pPr>
        <w:shd w:val="clear" w:color="auto" w:fill="91A6BD"/>
        <w:spacing w:before="120" w:after="0"/>
        <w:jc w:val="center"/>
        <w:rPr>
          <w:b/>
          <w:sz w:val="20"/>
          <w:szCs w:val="20"/>
        </w:rPr>
      </w:pPr>
      <w:r>
        <w:rPr>
          <w:b/>
          <w:sz w:val="20"/>
          <w:szCs w:val="20"/>
        </w:rPr>
        <w:t>FUNDAMENDAÇÃO DA APLICAÇÃO</w:t>
      </w:r>
    </w:p>
    <w:p w:rsidR="002B4D9B" w:rsidRPr="002B4D9B" w:rsidRDefault="002B4D9B" w:rsidP="002B4D9B">
      <w:pPr>
        <w:shd w:val="clear" w:color="auto" w:fill="91A6BD"/>
        <w:spacing w:before="120" w:after="0"/>
        <w:jc w:val="center"/>
        <w:rPr>
          <w:sz w:val="10"/>
          <w:szCs w:val="10"/>
        </w:rPr>
      </w:pPr>
    </w:p>
    <w:p w:rsidR="002B4D9B" w:rsidRPr="002B4D9B" w:rsidRDefault="002B4D9B" w:rsidP="002B4D9B">
      <w:pPr>
        <w:spacing w:after="0" w:line="276" w:lineRule="auto"/>
        <w:rPr>
          <w:rFonts w:ascii="Calibri" w:eastAsia="Calibri" w:hAnsi="Calibri" w:cs="Times New Roman"/>
        </w:rPr>
      </w:pPr>
    </w:p>
    <w:tbl>
      <w:tblPr>
        <w:tblStyle w:val="Tabelacomgrelha"/>
        <w:tblW w:w="0" w:type="auto"/>
        <w:tblLook w:val="04A0" w:firstRow="1" w:lastRow="0" w:firstColumn="1" w:lastColumn="0" w:noHBand="0" w:noVBand="1"/>
      </w:tblPr>
      <w:tblGrid>
        <w:gridCol w:w="3114"/>
        <w:gridCol w:w="2360"/>
        <w:gridCol w:w="1905"/>
        <w:gridCol w:w="2510"/>
      </w:tblGrid>
      <w:tr w:rsidR="00EF0B92" w:rsidRPr="00380AFB" w:rsidTr="00467B38">
        <w:tc>
          <w:tcPr>
            <w:tcW w:w="3114" w:type="dxa"/>
            <w:tcBorders>
              <w:top w:val="single" w:sz="4" w:space="0" w:color="548DD4"/>
              <w:left w:val="single" w:sz="4" w:space="0" w:color="548DD4"/>
              <w:bottom w:val="single" w:sz="4" w:space="0" w:color="548DD4"/>
              <w:right w:val="single" w:sz="4" w:space="0" w:color="548DD4"/>
            </w:tcBorders>
            <w:shd w:val="clear" w:color="auto" w:fill="91A6BD"/>
          </w:tcPr>
          <w:p w:rsidR="00EF0B92" w:rsidRPr="00380AFB" w:rsidRDefault="00EF0B92" w:rsidP="00046D23">
            <w:pPr>
              <w:spacing w:before="60" w:after="60"/>
              <w:rPr>
                <w:rFonts w:ascii="Calibri" w:eastAsia="Calibri" w:hAnsi="Calibri" w:cs="Times New Roman"/>
                <w:b/>
                <w:sz w:val="20"/>
              </w:rPr>
            </w:pPr>
            <w:r w:rsidRPr="00380AFB">
              <w:rPr>
                <w:rFonts w:ascii="Calibri" w:eastAsia="Calibri" w:hAnsi="Calibri" w:cs="Times New Roman"/>
                <w:b/>
                <w:sz w:val="20"/>
              </w:rPr>
              <w:t>Nome</w:t>
            </w:r>
          </w:p>
        </w:tc>
        <w:tc>
          <w:tcPr>
            <w:tcW w:w="6775" w:type="dxa"/>
            <w:gridSpan w:val="3"/>
            <w:tcBorders>
              <w:top w:val="single" w:sz="4" w:space="0" w:color="548DD4"/>
              <w:left w:val="single" w:sz="4" w:space="0" w:color="548DD4"/>
              <w:bottom w:val="single" w:sz="4" w:space="0" w:color="548DD4"/>
              <w:right w:val="single" w:sz="4" w:space="0" w:color="548DD4"/>
            </w:tcBorders>
          </w:tcPr>
          <w:p w:rsidR="00EF0B92" w:rsidRPr="00380AFB" w:rsidRDefault="00EF0B92" w:rsidP="00046D23">
            <w:pPr>
              <w:spacing w:before="60" w:after="60"/>
              <w:jc w:val="both"/>
              <w:rPr>
                <w:rFonts w:ascii="Calibri" w:eastAsia="Calibri" w:hAnsi="Calibri" w:cs="Times New Roman"/>
                <w:sz w:val="20"/>
              </w:rPr>
            </w:pPr>
          </w:p>
        </w:tc>
      </w:tr>
      <w:tr w:rsidR="00EF0B92" w:rsidRPr="00380AFB" w:rsidTr="00467B38">
        <w:tc>
          <w:tcPr>
            <w:tcW w:w="3114" w:type="dxa"/>
            <w:tcBorders>
              <w:top w:val="single" w:sz="4" w:space="0" w:color="548DD4"/>
              <w:left w:val="single" w:sz="4" w:space="0" w:color="548DD4"/>
              <w:bottom w:val="single" w:sz="4" w:space="0" w:color="548DD4"/>
              <w:right w:val="single" w:sz="4" w:space="0" w:color="548DD4"/>
            </w:tcBorders>
            <w:shd w:val="clear" w:color="auto" w:fill="91A6BD"/>
          </w:tcPr>
          <w:p w:rsidR="00EF0B92" w:rsidRPr="00380AFB" w:rsidRDefault="00EF0B92" w:rsidP="00046D23">
            <w:pPr>
              <w:spacing w:before="60" w:after="60"/>
              <w:rPr>
                <w:rFonts w:ascii="Calibri" w:eastAsia="Calibri" w:hAnsi="Calibri" w:cs="Times New Roman"/>
                <w:b/>
                <w:sz w:val="20"/>
              </w:rPr>
            </w:pPr>
            <w:r w:rsidRPr="00380AFB">
              <w:rPr>
                <w:rFonts w:ascii="Calibri" w:eastAsia="Calibri" w:hAnsi="Calibri" w:cs="Times New Roman"/>
                <w:b/>
                <w:sz w:val="20"/>
              </w:rPr>
              <w:t>Data de Nascimento</w:t>
            </w:r>
          </w:p>
        </w:tc>
        <w:tc>
          <w:tcPr>
            <w:tcW w:w="2360" w:type="dxa"/>
            <w:tcBorders>
              <w:top w:val="single" w:sz="4" w:space="0" w:color="548DD4"/>
              <w:left w:val="single" w:sz="4" w:space="0" w:color="548DD4"/>
              <w:bottom w:val="single" w:sz="4" w:space="0" w:color="548DD4"/>
              <w:right w:val="single" w:sz="4" w:space="0" w:color="548DD4"/>
            </w:tcBorders>
          </w:tcPr>
          <w:p w:rsidR="00EF0B92" w:rsidRPr="00380AFB" w:rsidRDefault="00EF0B92" w:rsidP="00046D23">
            <w:pPr>
              <w:spacing w:before="60" w:after="60"/>
              <w:jc w:val="both"/>
              <w:rPr>
                <w:rFonts w:ascii="Calibri" w:eastAsia="Calibri" w:hAnsi="Calibri" w:cs="Times New Roman"/>
                <w:sz w:val="20"/>
              </w:rPr>
            </w:pPr>
          </w:p>
        </w:tc>
        <w:tc>
          <w:tcPr>
            <w:tcW w:w="1905" w:type="dxa"/>
            <w:tcBorders>
              <w:top w:val="single" w:sz="4" w:space="0" w:color="548DD4"/>
              <w:left w:val="single" w:sz="4" w:space="0" w:color="548DD4"/>
              <w:bottom w:val="single" w:sz="4" w:space="0" w:color="548DD4"/>
              <w:right w:val="single" w:sz="4" w:space="0" w:color="548DD4"/>
            </w:tcBorders>
            <w:shd w:val="clear" w:color="auto" w:fill="91A6BD"/>
          </w:tcPr>
          <w:p w:rsidR="00EF0B92" w:rsidRPr="00380AFB" w:rsidRDefault="00EF0B92" w:rsidP="00046D23">
            <w:pPr>
              <w:spacing w:before="60" w:after="60"/>
              <w:rPr>
                <w:rFonts w:ascii="Calibri" w:eastAsia="Calibri" w:hAnsi="Calibri" w:cs="Times New Roman"/>
                <w:b/>
                <w:sz w:val="20"/>
              </w:rPr>
            </w:pPr>
            <w:r w:rsidRPr="00380AFB">
              <w:rPr>
                <w:rFonts w:ascii="Calibri" w:eastAsia="Calibri" w:hAnsi="Calibri" w:cs="Times New Roman"/>
                <w:b/>
                <w:sz w:val="20"/>
              </w:rPr>
              <w:t>Idade:</w:t>
            </w:r>
          </w:p>
        </w:tc>
        <w:tc>
          <w:tcPr>
            <w:tcW w:w="2510" w:type="dxa"/>
            <w:tcBorders>
              <w:top w:val="single" w:sz="4" w:space="0" w:color="548DD4"/>
              <w:left w:val="single" w:sz="4" w:space="0" w:color="548DD4"/>
              <w:bottom w:val="single" w:sz="4" w:space="0" w:color="548DD4"/>
              <w:right w:val="single" w:sz="4" w:space="0" w:color="548DD4"/>
            </w:tcBorders>
          </w:tcPr>
          <w:p w:rsidR="00EF0B92" w:rsidRPr="00380AFB" w:rsidRDefault="00EF0B92" w:rsidP="00046D23">
            <w:pPr>
              <w:spacing w:before="60" w:after="60"/>
              <w:jc w:val="both"/>
              <w:rPr>
                <w:rFonts w:ascii="Calibri" w:eastAsia="Calibri" w:hAnsi="Calibri" w:cs="Times New Roman"/>
                <w:sz w:val="20"/>
              </w:rPr>
            </w:pPr>
          </w:p>
        </w:tc>
      </w:tr>
      <w:tr w:rsidR="00EF0B92" w:rsidRPr="00380AFB" w:rsidTr="00467B38">
        <w:tc>
          <w:tcPr>
            <w:tcW w:w="3114" w:type="dxa"/>
            <w:tcBorders>
              <w:top w:val="single" w:sz="4" w:space="0" w:color="548DD4"/>
              <w:left w:val="single" w:sz="4" w:space="0" w:color="548DD4"/>
              <w:bottom w:val="single" w:sz="4" w:space="0" w:color="548DD4"/>
              <w:right w:val="single" w:sz="4" w:space="0" w:color="548DD4"/>
            </w:tcBorders>
            <w:shd w:val="clear" w:color="auto" w:fill="91A6BD"/>
          </w:tcPr>
          <w:p w:rsidR="00EF0B92" w:rsidRPr="00380AFB" w:rsidRDefault="00EF0B92" w:rsidP="00046D23">
            <w:pPr>
              <w:spacing w:before="60" w:after="60"/>
              <w:rPr>
                <w:rFonts w:ascii="Calibri" w:eastAsia="Calibri" w:hAnsi="Calibri" w:cs="Times New Roman"/>
                <w:b/>
                <w:sz w:val="20"/>
              </w:rPr>
            </w:pPr>
            <w:r w:rsidRPr="00380AFB">
              <w:rPr>
                <w:rFonts w:ascii="Calibri" w:eastAsia="Calibri" w:hAnsi="Calibri" w:cs="Times New Roman"/>
                <w:b/>
                <w:sz w:val="20"/>
              </w:rPr>
              <w:t>Nível de Educação/Ensino</w:t>
            </w:r>
          </w:p>
        </w:tc>
        <w:tc>
          <w:tcPr>
            <w:tcW w:w="2360" w:type="dxa"/>
            <w:tcBorders>
              <w:top w:val="single" w:sz="4" w:space="0" w:color="548DD4"/>
              <w:left w:val="single" w:sz="4" w:space="0" w:color="548DD4"/>
              <w:bottom w:val="single" w:sz="4" w:space="0" w:color="548DD4"/>
              <w:right w:val="single" w:sz="4" w:space="0" w:color="548DD4"/>
            </w:tcBorders>
          </w:tcPr>
          <w:p w:rsidR="00EF0B92" w:rsidRPr="00380AFB" w:rsidRDefault="00EF0B92" w:rsidP="00046D23">
            <w:pPr>
              <w:spacing w:before="60" w:after="60"/>
              <w:jc w:val="both"/>
              <w:rPr>
                <w:rFonts w:ascii="Calibri" w:eastAsia="Calibri" w:hAnsi="Calibri" w:cs="Times New Roman"/>
                <w:sz w:val="20"/>
              </w:rPr>
            </w:pPr>
          </w:p>
        </w:tc>
        <w:tc>
          <w:tcPr>
            <w:tcW w:w="1905" w:type="dxa"/>
            <w:tcBorders>
              <w:top w:val="single" w:sz="4" w:space="0" w:color="548DD4"/>
              <w:left w:val="single" w:sz="4" w:space="0" w:color="548DD4"/>
              <w:bottom w:val="single" w:sz="4" w:space="0" w:color="548DD4"/>
              <w:right w:val="single" w:sz="4" w:space="0" w:color="548DD4"/>
            </w:tcBorders>
            <w:shd w:val="clear" w:color="auto" w:fill="91A6BD"/>
          </w:tcPr>
          <w:p w:rsidR="00EF0B92" w:rsidRPr="00380AFB" w:rsidRDefault="00EF0B92" w:rsidP="00046D23">
            <w:pPr>
              <w:spacing w:before="60" w:after="60"/>
              <w:rPr>
                <w:rFonts w:ascii="Calibri" w:eastAsia="Calibri" w:hAnsi="Calibri" w:cs="Times New Roman"/>
                <w:b/>
                <w:sz w:val="20"/>
              </w:rPr>
            </w:pPr>
            <w:r w:rsidRPr="00380AFB">
              <w:rPr>
                <w:rFonts w:ascii="Calibri" w:eastAsia="Calibri" w:hAnsi="Calibri" w:cs="Times New Roman"/>
                <w:b/>
                <w:sz w:val="20"/>
              </w:rPr>
              <w:t>Grupo/Turma:</w:t>
            </w:r>
          </w:p>
        </w:tc>
        <w:tc>
          <w:tcPr>
            <w:tcW w:w="2510" w:type="dxa"/>
            <w:tcBorders>
              <w:top w:val="single" w:sz="4" w:space="0" w:color="548DD4"/>
              <w:left w:val="single" w:sz="4" w:space="0" w:color="548DD4"/>
              <w:bottom w:val="single" w:sz="4" w:space="0" w:color="548DD4"/>
              <w:right w:val="single" w:sz="4" w:space="0" w:color="548DD4"/>
            </w:tcBorders>
          </w:tcPr>
          <w:p w:rsidR="00EF0B92" w:rsidRPr="00380AFB" w:rsidRDefault="00EF0B92" w:rsidP="00046D23">
            <w:pPr>
              <w:spacing w:before="60" w:after="60"/>
              <w:jc w:val="both"/>
              <w:rPr>
                <w:rFonts w:ascii="Calibri" w:eastAsia="Calibri" w:hAnsi="Calibri" w:cs="Times New Roman"/>
                <w:sz w:val="20"/>
              </w:rPr>
            </w:pPr>
          </w:p>
        </w:tc>
      </w:tr>
      <w:tr w:rsidR="00EF0B92" w:rsidRPr="00380AFB" w:rsidTr="00467B38">
        <w:tc>
          <w:tcPr>
            <w:tcW w:w="3114" w:type="dxa"/>
            <w:tcBorders>
              <w:top w:val="single" w:sz="4" w:space="0" w:color="548DD4"/>
              <w:left w:val="single" w:sz="4" w:space="0" w:color="548DD4"/>
              <w:bottom w:val="single" w:sz="4" w:space="0" w:color="548DD4"/>
              <w:right w:val="single" w:sz="4" w:space="0" w:color="548DD4"/>
            </w:tcBorders>
            <w:shd w:val="clear" w:color="auto" w:fill="91A6BD"/>
          </w:tcPr>
          <w:p w:rsidR="00EF0B92" w:rsidRPr="00380AFB" w:rsidRDefault="00EF0B92" w:rsidP="00046D23">
            <w:pPr>
              <w:spacing w:before="60" w:after="60"/>
              <w:rPr>
                <w:rFonts w:ascii="Calibri" w:eastAsia="Calibri" w:hAnsi="Calibri" w:cs="Times New Roman"/>
                <w:b/>
                <w:sz w:val="20"/>
              </w:rPr>
            </w:pPr>
            <w:r w:rsidRPr="00380AFB">
              <w:rPr>
                <w:rFonts w:ascii="Calibri" w:eastAsia="Calibri" w:hAnsi="Calibri" w:cs="Times New Roman"/>
                <w:b/>
                <w:sz w:val="20"/>
              </w:rPr>
              <w:t>Ano de Escolaridade</w:t>
            </w:r>
          </w:p>
        </w:tc>
        <w:tc>
          <w:tcPr>
            <w:tcW w:w="2360" w:type="dxa"/>
            <w:tcBorders>
              <w:top w:val="single" w:sz="4" w:space="0" w:color="548DD4"/>
              <w:left w:val="single" w:sz="4" w:space="0" w:color="548DD4"/>
              <w:bottom w:val="single" w:sz="4" w:space="0" w:color="548DD4"/>
              <w:right w:val="single" w:sz="4" w:space="0" w:color="548DD4"/>
            </w:tcBorders>
          </w:tcPr>
          <w:p w:rsidR="00EF0B92" w:rsidRPr="00380AFB" w:rsidRDefault="00EF0B92" w:rsidP="00046D23">
            <w:pPr>
              <w:spacing w:before="60" w:after="60"/>
              <w:jc w:val="both"/>
              <w:rPr>
                <w:rFonts w:ascii="Calibri" w:eastAsia="Calibri" w:hAnsi="Calibri" w:cs="Times New Roman"/>
                <w:sz w:val="20"/>
              </w:rPr>
            </w:pPr>
          </w:p>
        </w:tc>
        <w:tc>
          <w:tcPr>
            <w:tcW w:w="1905" w:type="dxa"/>
            <w:tcBorders>
              <w:top w:val="single" w:sz="4" w:space="0" w:color="548DD4"/>
              <w:left w:val="single" w:sz="4" w:space="0" w:color="548DD4"/>
              <w:bottom w:val="single" w:sz="4" w:space="0" w:color="548DD4"/>
              <w:right w:val="single" w:sz="4" w:space="0" w:color="548DD4"/>
            </w:tcBorders>
            <w:shd w:val="clear" w:color="auto" w:fill="91A6BD"/>
          </w:tcPr>
          <w:p w:rsidR="00EF0B92" w:rsidRPr="00380AFB" w:rsidRDefault="00EF0B92" w:rsidP="00046D23">
            <w:pPr>
              <w:spacing w:before="60" w:after="60"/>
              <w:rPr>
                <w:rFonts w:ascii="Calibri" w:eastAsia="Calibri" w:hAnsi="Calibri" w:cs="Times New Roman"/>
                <w:b/>
                <w:sz w:val="20"/>
              </w:rPr>
            </w:pPr>
            <w:r w:rsidRPr="00380AFB">
              <w:rPr>
                <w:rFonts w:ascii="Calibri" w:eastAsia="Calibri" w:hAnsi="Calibri" w:cs="Times New Roman"/>
                <w:b/>
                <w:sz w:val="20"/>
              </w:rPr>
              <w:t>Nº Processo:</w:t>
            </w:r>
          </w:p>
        </w:tc>
        <w:tc>
          <w:tcPr>
            <w:tcW w:w="2510" w:type="dxa"/>
            <w:tcBorders>
              <w:top w:val="single" w:sz="4" w:space="0" w:color="548DD4"/>
              <w:left w:val="single" w:sz="4" w:space="0" w:color="548DD4"/>
              <w:bottom w:val="single" w:sz="4" w:space="0" w:color="548DD4"/>
              <w:right w:val="single" w:sz="4" w:space="0" w:color="548DD4"/>
            </w:tcBorders>
          </w:tcPr>
          <w:p w:rsidR="00EF0B92" w:rsidRPr="00380AFB" w:rsidRDefault="00EF0B92" w:rsidP="00046D23">
            <w:pPr>
              <w:spacing w:before="60" w:after="60"/>
              <w:jc w:val="both"/>
              <w:rPr>
                <w:rFonts w:ascii="Calibri" w:eastAsia="Calibri" w:hAnsi="Calibri" w:cs="Times New Roman"/>
                <w:sz w:val="20"/>
              </w:rPr>
            </w:pPr>
          </w:p>
        </w:tc>
      </w:tr>
      <w:tr w:rsidR="00EF0B92" w:rsidRPr="00380AFB" w:rsidTr="00467B38">
        <w:tc>
          <w:tcPr>
            <w:tcW w:w="3114" w:type="dxa"/>
            <w:tcBorders>
              <w:top w:val="single" w:sz="4" w:space="0" w:color="548DD4"/>
              <w:left w:val="single" w:sz="4" w:space="0" w:color="548DD4"/>
              <w:bottom w:val="single" w:sz="4" w:space="0" w:color="548DD4"/>
              <w:right w:val="single" w:sz="4" w:space="0" w:color="548DD4"/>
            </w:tcBorders>
            <w:shd w:val="clear" w:color="auto" w:fill="91A6BD"/>
          </w:tcPr>
          <w:p w:rsidR="00EF0B92" w:rsidRPr="00380AFB" w:rsidRDefault="00EF0B92" w:rsidP="00046D23">
            <w:pPr>
              <w:spacing w:before="60" w:after="60"/>
              <w:jc w:val="both"/>
              <w:rPr>
                <w:rFonts w:ascii="Calibri" w:eastAsia="Calibri" w:hAnsi="Calibri" w:cs="Times New Roman"/>
                <w:b/>
                <w:sz w:val="20"/>
              </w:rPr>
            </w:pPr>
            <w:r w:rsidRPr="00380AFB">
              <w:rPr>
                <w:rFonts w:ascii="Calibri" w:eastAsia="Calibri" w:hAnsi="Calibri" w:cs="Times New Roman"/>
                <w:b/>
                <w:sz w:val="20"/>
              </w:rPr>
              <w:t>Escola e Agrupamento de Escolas:</w:t>
            </w:r>
          </w:p>
        </w:tc>
        <w:tc>
          <w:tcPr>
            <w:tcW w:w="6775" w:type="dxa"/>
            <w:gridSpan w:val="3"/>
            <w:tcBorders>
              <w:top w:val="single" w:sz="4" w:space="0" w:color="548DD4"/>
              <w:left w:val="single" w:sz="4" w:space="0" w:color="548DD4"/>
              <w:bottom w:val="single" w:sz="4" w:space="0" w:color="548DD4"/>
              <w:right w:val="single" w:sz="4" w:space="0" w:color="548DD4"/>
            </w:tcBorders>
          </w:tcPr>
          <w:p w:rsidR="00EF0B92" w:rsidRPr="00380AFB" w:rsidRDefault="00EF0B92" w:rsidP="00046D23">
            <w:pPr>
              <w:spacing w:before="60" w:after="60"/>
              <w:jc w:val="both"/>
              <w:rPr>
                <w:rFonts w:ascii="Calibri" w:eastAsia="Calibri" w:hAnsi="Calibri" w:cs="Times New Roman"/>
                <w:sz w:val="20"/>
              </w:rPr>
            </w:pPr>
          </w:p>
        </w:tc>
      </w:tr>
    </w:tbl>
    <w:p w:rsidR="00E678A9" w:rsidRDefault="00E678A9" w:rsidP="00E678A9">
      <w:pPr>
        <w:spacing w:after="0" w:line="276" w:lineRule="auto"/>
        <w:jc w:val="center"/>
      </w:pPr>
    </w:p>
    <w:tbl>
      <w:tblPr>
        <w:tblStyle w:val="Tabelacomgrelha"/>
        <w:tblW w:w="0" w:type="auto"/>
        <w:tblLook w:val="04A0" w:firstRow="1" w:lastRow="0" w:firstColumn="1" w:lastColumn="0" w:noHBand="0" w:noVBand="1"/>
      </w:tblPr>
      <w:tblGrid>
        <w:gridCol w:w="9912"/>
      </w:tblGrid>
      <w:tr w:rsidR="00E678A9" w:rsidTr="00467B38">
        <w:tc>
          <w:tcPr>
            <w:tcW w:w="991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91A6BD"/>
          </w:tcPr>
          <w:p w:rsidR="00E678A9" w:rsidRPr="0077538B" w:rsidRDefault="00EF0B92" w:rsidP="00E678A9">
            <w:pPr>
              <w:pStyle w:val="PargrafodaLista"/>
              <w:numPr>
                <w:ilvl w:val="0"/>
                <w:numId w:val="2"/>
              </w:numPr>
              <w:spacing w:before="60" w:after="60" w:line="240" w:lineRule="auto"/>
              <w:jc w:val="both"/>
              <w:rPr>
                <w:b/>
                <w:sz w:val="20"/>
              </w:rPr>
            </w:pPr>
            <w:r>
              <w:rPr>
                <w:b/>
                <w:sz w:val="20"/>
              </w:rPr>
              <w:t>Históri</w:t>
            </w:r>
            <w:r w:rsidR="00467B38">
              <w:rPr>
                <w:b/>
                <w:sz w:val="20"/>
              </w:rPr>
              <w:t>co Escolar e Pessoal</w:t>
            </w:r>
          </w:p>
          <w:p w:rsidR="00E678A9" w:rsidRPr="00247851" w:rsidRDefault="00E678A9" w:rsidP="00D67BAF">
            <w:pPr>
              <w:spacing w:before="60" w:after="60"/>
              <w:jc w:val="both"/>
              <w:rPr>
                <w:i/>
              </w:rPr>
            </w:pPr>
            <w:r w:rsidRPr="00247851">
              <w:rPr>
                <w:i/>
                <w:sz w:val="18"/>
              </w:rPr>
              <w:t>(Indicação relativamente a: apoio em intervenção precoce, frequência de JI, antecipação ou adiamento da matrícula no 1º ciclo do ensino básico, retenções, assiduidade, apoios educativos em anos anteriores, ocupação dos tempos livres, medidas universais implementadas.)</w:t>
            </w:r>
          </w:p>
        </w:tc>
      </w:tr>
      <w:tr w:rsidR="00E678A9" w:rsidTr="00467B38">
        <w:tc>
          <w:tcPr>
            <w:tcW w:w="991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B83C94" w:rsidRDefault="00E678A9" w:rsidP="00D67BAF">
            <w:pPr>
              <w:spacing w:before="60" w:after="60"/>
              <w:jc w:val="both"/>
              <w:rPr>
                <w:sz w:val="20"/>
              </w:rPr>
            </w:pPr>
          </w:p>
          <w:p w:rsidR="00E678A9" w:rsidRPr="00B83C94" w:rsidRDefault="00E678A9" w:rsidP="00D67BAF">
            <w:pPr>
              <w:spacing w:before="60" w:after="60"/>
              <w:jc w:val="both"/>
              <w:rPr>
                <w:sz w:val="20"/>
              </w:rPr>
            </w:pPr>
          </w:p>
          <w:p w:rsidR="00E678A9" w:rsidRPr="00B83C94" w:rsidRDefault="00E678A9" w:rsidP="00D67BAF">
            <w:pPr>
              <w:spacing w:before="60" w:after="60"/>
              <w:jc w:val="both"/>
              <w:rPr>
                <w:sz w:val="20"/>
              </w:rPr>
            </w:pPr>
          </w:p>
          <w:p w:rsidR="00E678A9" w:rsidRPr="00B83C94" w:rsidRDefault="00E678A9" w:rsidP="00D67BAF">
            <w:pPr>
              <w:spacing w:before="60" w:after="60"/>
              <w:jc w:val="both"/>
              <w:rPr>
                <w:sz w:val="20"/>
              </w:rPr>
            </w:pPr>
          </w:p>
          <w:p w:rsidR="00E678A9" w:rsidRDefault="00E678A9" w:rsidP="00D67BAF">
            <w:pPr>
              <w:spacing w:before="60" w:after="60"/>
              <w:jc w:val="both"/>
              <w:rPr>
                <w:sz w:val="20"/>
              </w:rPr>
            </w:pPr>
          </w:p>
          <w:p w:rsidR="00467B38" w:rsidRDefault="00467B38" w:rsidP="00D67BAF">
            <w:pPr>
              <w:spacing w:before="60" w:after="60"/>
              <w:jc w:val="both"/>
              <w:rPr>
                <w:sz w:val="20"/>
              </w:rPr>
            </w:pPr>
          </w:p>
          <w:p w:rsidR="00467B38" w:rsidRDefault="00467B38" w:rsidP="00D67BAF">
            <w:pPr>
              <w:spacing w:before="60" w:after="60"/>
              <w:jc w:val="both"/>
              <w:rPr>
                <w:sz w:val="20"/>
              </w:rPr>
            </w:pPr>
          </w:p>
          <w:p w:rsidR="00467B38" w:rsidRDefault="00467B38" w:rsidP="00D67BAF">
            <w:pPr>
              <w:spacing w:before="60" w:after="60"/>
              <w:jc w:val="both"/>
              <w:rPr>
                <w:sz w:val="20"/>
              </w:rPr>
            </w:pPr>
          </w:p>
          <w:p w:rsidR="00467B38" w:rsidRPr="00B83C94" w:rsidRDefault="00467B38" w:rsidP="00D67BAF">
            <w:pPr>
              <w:spacing w:before="60" w:after="60"/>
              <w:jc w:val="both"/>
              <w:rPr>
                <w:sz w:val="20"/>
              </w:rPr>
            </w:pPr>
          </w:p>
          <w:p w:rsidR="00E678A9" w:rsidRPr="00B83C94" w:rsidRDefault="00E678A9" w:rsidP="00D67BAF">
            <w:pPr>
              <w:spacing w:before="60" w:after="60"/>
              <w:jc w:val="both"/>
              <w:rPr>
                <w:sz w:val="20"/>
              </w:rPr>
            </w:pPr>
          </w:p>
        </w:tc>
      </w:tr>
    </w:tbl>
    <w:p w:rsidR="00E678A9" w:rsidRDefault="00E678A9" w:rsidP="00E678A9">
      <w:pPr>
        <w:spacing w:after="0"/>
        <w:jc w:val="center"/>
      </w:pPr>
    </w:p>
    <w:tbl>
      <w:tblPr>
        <w:tblStyle w:val="Tabelacomgrelha"/>
        <w:tblW w:w="9889" w:type="dxa"/>
        <w:tblLook w:val="04A0" w:firstRow="1" w:lastRow="0" w:firstColumn="1" w:lastColumn="0" w:noHBand="0" w:noVBand="1"/>
      </w:tblPr>
      <w:tblGrid>
        <w:gridCol w:w="9889"/>
      </w:tblGrid>
      <w:tr w:rsidR="00E678A9" w:rsidTr="00C0127C">
        <w:tc>
          <w:tcPr>
            <w:tcW w:w="988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91A6BD"/>
          </w:tcPr>
          <w:p w:rsidR="00E678A9" w:rsidRPr="00EF0B92" w:rsidRDefault="00EF0B92" w:rsidP="00EF0B92">
            <w:pPr>
              <w:pStyle w:val="PargrafodaLista"/>
              <w:numPr>
                <w:ilvl w:val="0"/>
                <w:numId w:val="2"/>
              </w:numPr>
              <w:spacing w:before="60" w:after="60" w:line="240" w:lineRule="auto"/>
              <w:jc w:val="both"/>
              <w:rPr>
                <w:b/>
                <w:sz w:val="20"/>
              </w:rPr>
            </w:pPr>
            <w:r>
              <w:rPr>
                <w:b/>
                <w:sz w:val="20"/>
              </w:rPr>
              <w:t>Aplicação das Medidas Universais (artigo 8ª do Decreto-Lei Nª54 54/2018)</w:t>
            </w:r>
          </w:p>
        </w:tc>
      </w:tr>
      <w:tr w:rsidR="00E678A9" w:rsidTr="00C0127C">
        <w:tc>
          <w:tcPr>
            <w:tcW w:w="988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467B38" w:rsidRDefault="00467B38" w:rsidP="00467B38">
            <w:pPr>
              <w:spacing w:before="60" w:after="60"/>
              <w:jc w:val="both"/>
              <w:rPr>
                <w:rFonts w:cs="Arial"/>
                <w:b/>
                <w:bCs/>
                <w:szCs w:val="20"/>
                <w:lang w:val="en-GB"/>
              </w:rPr>
            </w:pPr>
          </w:p>
          <w:p w:rsidR="00EF0B92" w:rsidRDefault="00EF0B92" w:rsidP="00467B38">
            <w:pPr>
              <w:spacing w:before="60" w:after="60" w:line="480" w:lineRule="auto"/>
              <w:jc w:val="both"/>
              <w:rPr>
                <w:rFonts w:ascii="Times New Roman" w:eastAsia="Times New Roman" w:hAnsi="Times New Roman" w:cs="Times New Roman"/>
                <w:sz w:val="26"/>
                <w:szCs w:val="26"/>
                <w:lang w:eastAsia="pt-PT"/>
              </w:rPr>
            </w:pPr>
            <w:r w:rsidRPr="00AD37D4">
              <w:rPr>
                <w:rFonts w:cs="Arial"/>
                <w:b/>
                <w:bCs/>
                <w:szCs w:val="20"/>
                <w:lang w:val="en-GB"/>
              </w:rPr>
              <w:fldChar w:fldCharType="begin">
                <w:ffData>
                  <w:name w:val=""/>
                  <w:enabled/>
                  <w:calcOnExit w:val="0"/>
                  <w:checkBox>
                    <w:size w:val="20"/>
                    <w:default w:val="0"/>
                  </w:checkBox>
                </w:ffData>
              </w:fldChar>
            </w:r>
            <w:r w:rsidRPr="00AD37D4">
              <w:rPr>
                <w:rFonts w:cs="Arial"/>
                <w:b/>
                <w:bCs/>
                <w:szCs w:val="20"/>
              </w:rPr>
              <w:instrText xml:space="preserve"> FORMCHECKBOX </w:instrText>
            </w:r>
            <w:r w:rsidR="005C7CAE">
              <w:rPr>
                <w:rFonts w:cs="Arial"/>
                <w:b/>
                <w:bCs/>
                <w:szCs w:val="20"/>
                <w:lang w:val="en-GB"/>
              </w:rPr>
            </w:r>
            <w:r w:rsidR="005C7CAE">
              <w:rPr>
                <w:rFonts w:cs="Arial"/>
                <w:b/>
                <w:bCs/>
                <w:szCs w:val="20"/>
                <w:lang w:val="en-GB"/>
              </w:rPr>
              <w:fldChar w:fldCharType="separate"/>
            </w:r>
            <w:r w:rsidRPr="00AD37D4">
              <w:rPr>
                <w:rFonts w:cs="Arial"/>
                <w:b/>
                <w:bCs/>
                <w:szCs w:val="20"/>
                <w:lang w:val="en-GB"/>
              </w:rPr>
              <w:fldChar w:fldCharType="end"/>
            </w:r>
            <w:r>
              <w:rPr>
                <w:sz w:val="20"/>
              </w:rPr>
              <w:t xml:space="preserve"> </w:t>
            </w:r>
            <w:r w:rsidRPr="00EF0B92">
              <w:rPr>
                <w:rFonts w:ascii="Times New Roman" w:eastAsia="Times New Roman" w:hAnsi="Times New Roman" w:cs="Times New Roman"/>
                <w:sz w:val="26"/>
                <w:szCs w:val="26"/>
                <w:lang w:eastAsia="pt-PT"/>
              </w:rPr>
              <w:t>a) A diferenciação pedagógica;</w:t>
            </w:r>
          </w:p>
          <w:p w:rsidR="00EF0B92" w:rsidRDefault="00EF0B92" w:rsidP="00467B38">
            <w:pPr>
              <w:spacing w:before="60" w:after="60" w:line="480" w:lineRule="auto"/>
              <w:jc w:val="both"/>
              <w:rPr>
                <w:rFonts w:ascii="Times New Roman" w:eastAsia="Times New Roman" w:hAnsi="Times New Roman" w:cs="Times New Roman"/>
                <w:sz w:val="26"/>
                <w:szCs w:val="26"/>
                <w:lang w:eastAsia="pt-PT"/>
              </w:rPr>
            </w:pPr>
            <w:r w:rsidRPr="00AD37D4">
              <w:rPr>
                <w:rFonts w:cs="Arial"/>
                <w:b/>
                <w:bCs/>
                <w:szCs w:val="20"/>
                <w:lang w:val="en-GB"/>
              </w:rPr>
              <w:fldChar w:fldCharType="begin">
                <w:ffData>
                  <w:name w:val=""/>
                  <w:enabled/>
                  <w:calcOnExit w:val="0"/>
                  <w:checkBox>
                    <w:size w:val="20"/>
                    <w:default w:val="0"/>
                  </w:checkBox>
                </w:ffData>
              </w:fldChar>
            </w:r>
            <w:r w:rsidRPr="00AD37D4">
              <w:rPr>
                <w:rFonts w:cs="Arial"/>
                <w:b/>
                <w:bCs/>
                <w:szCs w:val="20"/>
              </w:rPr>
              <w:instrText xml:space="preserve"> FORMCHECKBOX </w:instrText>
            </w:r>
            <w:r w:rsidR="005C7CAE">
              <w:rPr>
                <w:rFonts w:cs="Arial"/>
                <w:b/>
                <w:bCs/>
                <w:szCs w:val="20"/>
                <w:lang w:val="en-GB"/>
              </w:rPr>
            </w:r>
            <w:r w:rsidR="005C7CAE">
              <w:rPr>
                <w:rFonts w:cs="Arial"/>
                <w:b/>
                <w:bCs/>
                <w:szCs w:val="20"/>
                <w:lang w:val="en-GB"/>
              </w:rPr>
              <w:fldChar w:fldCharType="separate"/>
            </w:r>
            <w:r w:rsidRPr="00AD37D4">
              <w:rPr>
                <w:rFonts w:cs="Arial"/>
                <w:b/>
                <w:bCs/>
                <w:szCs w:val="20"/>
                <w:lang w:val="en-GB"/>
              </w:rPr>
              <w:fldChar w:fldCharType="end"/>
            </w:r>
            <w:r>
              <w:rPr>
                <w:sz w:val="20"/>
              </w:rPr>
              <w:t xml:space="preserve"> </w:t>
            </w:r>
            <w:r w:rsidRPr="00EF0B92">
              <w:rPr>
                <w:rFonts w:ascii="Times New Roman" w:eastAsia="Times New Roman" w:hAnsi="Times New Roman" w:cs="Times New Roman"/>
                <w:sz w:val="26"/>
                <w:szCs w:val="26"/>
                <w:lang w:eastAsia="pt-PT"/>
              </w:rPr>
              <w:t>b) As acomodações curriculares;</w:t>
            </w:r>
          </w:p>
          <w:p w:rsidR="00467B38" w:rsidRDefault="00467B38" w:rsidP="00467B38">
            <w:pPr>
              <w:spacing w:before="60" w:after="60" w:line="480" w:lineRule="auto"/>
              <w:jc w:val="both"/>
              <w:rPr>
                <w:rFonts w:ascii="Times New Roman" w:eastAsia="Times New Roman" w:hAnsi="Times New Roman" w:cs="Times New Roman"/>
                <w:sz w:val="26"/>
                <w:szCs w:val="26"/>
                <w:lang w:eastAsia="pt-PT"/>
              </w:rPr>
            </w:pPr>
            <w:r w:rsidRPr="00AD37D4">
              <w:rPr>
                <w:rFonts w:cs="Arial"/>
                <w:b/>
                <w:bCs/>
                <w:szCs w:val="20"/>
                <w:lang w:val="en-GB"/>
              </w:rPr>
              <w:fldChar w:fldCharType="begin">
                <w:ffData>
                  <w:name w:val=""/>
                  <w:enabled/>
                  <w:calcOnExit w:val="0"/>
                  <w:checkBox>
                    <w:size w:val="20"/>
                    <w:default w:val="0"/>
                  </w:checkBox>
                </w:ffData>
              </w:fldChar>
            </w:r>
            <w:r w:rsidRPr="00AD37D4">
              <w:rPr>
                <w:rFonts w:cs="Arial"/>
                <w:b/>
                <w:bCs/>
                <w:szCs w:val="20"/>
              </w:rPr>
              <w:instrText xml:space="preserve"> FORMCHECKBOX </w:instrText>
            </w:r>
            <w:r w:rsidR="005C7CAE">
              <w:rPr>
                <w:rFonts w:cs="Arial"/>
                <w:b/>
                <w:bCs/>
                <w:szCs w:val="20"/>
                <w:lang w:val="en-GB"/>
              </w:rPr>
            </w:r>
            <w:r w:rsidR="005C7CAE">
              <w:rPr>
                <w:rFonts w:cs="Arial"/>
                <w:b/>
                <w:bCs/>
                <w:szCs w:val="20"/>
                <w:lang w:val="en-GB"/>
              </w:rPr>
              <w:fldChar w:fldCharType="separate"/>
            </w:r>
            <w:r w:rsidRPr="00AD37D4">
              <w:rPr>
                <w:rFonts w:cs="Arial"/>
                <w:b/>
                <w:bCs/>
                <w:szCs w:val="20"/>
                <w:lang w:val="en-GB"/>
              </w:rPr>
              <w:fldChar w:fldCharType="end"/>
            </w:r>
            <w:r>
              <w:rPr>
                <w:sz w:val="20"/>
              </w:rPr>
              <w:t xml:space="preserve"> </w:t>
            </w:r>
            <w:r w:rsidR="00EF0B92" w:rsidRPr="00EF0B92">
              <w:rPr>
                <w:rFonts w:ascii="Times New Roman" w:eastAsia="Times New Roman" w:hAnsi="Times New Roman" w:cs="Times New Roman"/>
                <w:sz w:val="26"/>
                <w:szCs w:val="26"/>
                <w:lang w:eastAsia="pt-PT"/>
              </w:rPr>
              <w:t>c) O enriquecimento curricular;</w:t>
            </w:r>
          </w:p>
          <w:p w:rsidR="00EF0B92" w:rsidRDefault="00467B38" w:rsidP="00467B38">
            <w:pPr>
              <w:spacing w:before="60" w:after="60" w:line="480" w:lineRule="auto"/>
              <w:jc w:val="both"/>
              <w:rPr>
                <w:rFonts w:ascii="Times New Roman" w:eastAsia="Times New Roman" w:hAnsi="Times New Roman" w:cs="Times New Roman"/>
                <w:sz w:val="26"/>
                <w:szCs w:val="26"/>
                <w:lang w:eastAsia="pt-PT"/>
              </w:rPr>
            </w:pPr>
            <w:r w:rsidRPr="00AD37D4">
              <w:rPr>
                <w:rFonts w:cs="Arial"/>
                <w:b/>
                <w:bCs/>
                <w:szCs w:val="20"/>
                <w:lang w:val="en-GB"/>
              </w:rPr>
              <w:fldChar w:fldCharType="begin">
                <w:ffData>
                  <w:name w:val=""/>
                  <w:enabled/>
                  <w:calcOnExit w:val="0"/>
                  <w:checkBox>
                    <w:size w:val="20"/>
                    <w:default w:val="0"/>
                  </w:checkBox>
                </w:ffData>
              </w:fldChar>
            </w:r>
            <w:r w:rsidRPr="00AD37D4">
              <w:rPr>
                <w:rFonts w:cs="Arial"/>
                <w:b/>
                <w:bCs/>
                <w:szCs w:val="20"/>
              </w:rPr>
              <w:instrText xml:space="preserve"> FORMCHECKBOX </w:instrText>
            </w:r>
            <w:r w:rsidR="005C7CAE">
              <w:rPr>
                <w:rFonts w:cs="Arial"/>
                <w:b/>
                <w:bCs/>
                <w:szCs w:val="20"/>
                <w:lang w:val="en-GB"/>
              </w:rPr>
            </w:r>
            <w:r w:rsidR="005C7CAE">
              <w:rPr>
                <w:rFonts w:cs="Arial"/>
                <w:b/>
                <w:bCs/>
                <w:szCs w:val="20"/>
                <w:lang w:val="en-GB"/>
              </w:rPr>
              <w:fldChar w:fldCharType="separate"/>
            </w:r>
            <w:r w:rsidRPr="00AD37D4">
              <w:rPr>
                <w:rFonts w:cs="Arial"/>
                <w:b/>
                <w:bCs/>
                <w:szCs w:val="20"/>
                <w:lang w:val="en-GB"/>
              </w:rPr>
              <w:fldChar w:fldCharType="end"/>
            </w:r>
            <w:r>
              <w:rPr>
                <w:sz w:val="20"/>
              </w:rPr>
              <w:t xml:space="preserve"> </w:t>
            </w:r>
            <w:r w:rsidR="00EF0B92" w:rsidRPr="00EF0B92">
              <w:rPr>
                <w:rFonts w:ascii="Times New Roman" w:eastAsia="Times New Roman" w:hAnsi="Times New Roman" w:cs="Times New Roman"/>
                <w:sz w:val="26"/>
                <w:szCs w:val="26"/>
                <w:lang w:eastAsia="pt-PT"/>
              </w:rPr>
              <w:t xml:space="preserve">d) </w:t>
            </w:r>
            <w:r>
              <w:rPr>
                <w:rFonts w:ascii="Times New Roman" w:eastAsia="Times New Roman" w:hAnsi="Times New Roman" w:cs="Times New Roman"/>
                <w:sz w:val="26"/>
                <w:szCs w:val="26"/>
                <w:lang w:eastAsia="pt-PT"/>
              </w:rPr>
              <w:t>A promoção do comportamento pró</w:t>
            </w:r>
            <w:r w:rsidR="00EF0B92" w:rsidRPr="00EF0B92">
              <w:rPr>
                <w:rFonts w:ascii="Times New Roman" w:eastAsia="Times New Roman" w:hAnsi="Times New Roman" w:cs="Times New Roman"/>
                <w:sz w:val="26"/>
                <w:szCs w:val="26"/>
                <w:lang w:eastAsia="pt-PT"/>
              </w:rPr>
              <w:t>-social;</w:t>
            </w:r>
          </w:p>
          <w:p w:rsidR="00E678A9" w:rsidRPr="00467B38" w:rsidRDefault="00467B38" w:rsidP="00467B38">
            <w:pPr>
              <w:spacing w:before="60" w:after="60" w:line="480" w:lineRule="auto"/>
              <w:jc w:val="both"/>
              <w:rPr>
                <w:rFonts w:ascii="Times New Roman" w:eastAsia="Times New Roman" w:hAnsi="Times New Roman" w:cs="Times New Roman"/>
                <w:sz w:val="26"/>
                <w:szCs w:val="26"/>
                <w:lang w:eastAsia="pt-PT"/>
              </w:rPr>
            </w:pPr>
            <w:r w:rsidRPr="00AD37D4">
              <w:rPr>
                <w:rFonts w:cs="Arial"/>
                <w:b/>
                <w:bCs/>
                <w:szCs w:val="20"/>
                <w:lang w:val="en-GB"/>
              </w:rPr>
              <w:fldChar w:fldCharType="begin">
                <w:ffData>
                  <w:name w:val=""/>
                  <w:enabled/>
                  <w:calcOnExit w:val="0"/>
                  <w:checkBox>
                    <w:size w:val="20"/>
                    <w:default w:val="0"/>
                  </w:checkBox>
                </w:ffData>
              </w:fldChar>
            </w:r>
            <w:r w:rsidRPr="00AD37D4">
              <w:rPr>
                <w:rFonts w:cs="Arial"/>
                <w:b/>
                <w:bCs/>
                <w:szCs w:val="20"/>
              </w:rPr>
              <w:instrText xml:space="preserve"> FORMCHECKBOX </w:instrText>
            </w:r>
            <w:r w:rsidR="005C7CAE">
              <w:rPr>
                <w:rFonts w:cs="Arial"/>
                <w:b/>
                <w:bCs/>
                <w:szCs w:val="20"/>
                <w:lang w:val="en-GB"/>
              </w:rPr>
            </w:r>
            <w:r w:rsidR="005C7CAE">
              <w:rPr>
                <w:rFonts w:cs="Arial"/>
                <w:b/>
                <w:bCs/>
                <w:szCs w:val="20"/>
                <w:lang w:val="en-GB"/>
              </w:rPr>
              <w:fldChar w:fldCharType="separate"/>
            </w:r>
            <w:r w:rsidRPr="00AD37D4">
              <w:rPr>
                <w:rFonts w:cs="Arial"/>
                <w:b/>
                <w:bCs/>
                <w:szCs w:val="20"/>
                <w:lang w:val="en-GB"/>
              </w:rPr>
              <w:fldChar w:fldCharType="end"/>
            </w:r>
            <w:r w:rsidRPr="00467B38">
              <w:rPr>
                <w:rFonts w:cs="Arial"/>
                <w:b/>
                <w:bCs/>
                <w:szCs w:val="20"/>
              </w:rPr>
              <w:t xml:space="preserve"> </w:t>
            </w:r>
            <w:r w:rsidR="00EF0B92" w:rsidRPr="00EF0B92">
              <w:rPr>
                <w:rFonts w:ascii="Times New Roman" w:eastAsia="Times New Roman" w:hAnsi="Times New Roman" w:cs="Times New Roman"/>
                <w:sz w:val="26"/>
                <w:szCs w:val="26"/>
                <w:lang w:eastAsia="pt-PT"/>
              </w:rPr>
              <w:t>e) A intervenção co</w:t>
            </w:r>
            <w:r>
              <w:rPr>
                <w:rFonts w:ascii="Times New Roman" w:eastAsia="Times New Roman" w:hAnsi="Times New Roman" w:cs="Times New Roman"/>
                <w:sz w:val="26"/>
                <w:szCs w:val="26"/>
                <w:lang w:eastAsia="pt-PT"/>
              </w:rPr>
              <w:t>m foco académico ou comportamen</w:t>
            </w:r>
            <w:r w:rsidR="00EF0B92" w:rsidRPr="00EF0B92">
              <w:rPr>
                <w:rFonts w:ascii="Times New Roman" w:eastAsia="Times New Roman" w:hAnsi="Times New Roman" w:cs="Times New Roman"/>
                <w:sz w:val="26"/>
                <w:szCs w:val="26"/>
                <w:lang w:eastAsia="pt-PT"/>
              </w:rPr>
              <w:t>tal em pequenos grupos.</w:t>
            </w:r>
          </w:p>
        </w:tc>
      </w:tr>
    </w:tbl>
    <w:p w:rsidR="00E678A9" w:rsidRDefault="00E678A9" w:rsidP="00E678A9">
      <w:pPr>
        <w:spacing w:after="0"/>
        <w:jc w:val="center"/>
      </w:pPr>
    </w:p>
    <w:p w:rsidR="00E678A9" w:rsidRDefault="00E678A9" w:rsidP="00E678A9">
      <w:pPr>
        <w:spacing w:after="0"/>
        <w:jc w:val="center"/>
      </w:pPr>
    </w:p>
    <w:p w:rsidR="00C0127C" w:rsidRDefault="00C0127C" w:rsidP="00E678A9">
      <w:pPr>
        <w:spacing w:after="0"/>
        <w:jc w:val="center"/>
      </w:pPr>
    </w:p>
    <w:tbl>
      <w:tblPr>
        <w:tblStyle w:val="Tabelacomgrelha"/>
        <w:tblW w:w="0" w:type="auto"/>
        <w:tblLook w:val="04A0" w:firstRow="1" w:lastRow="0" w:firstColumn="1" w:lastColumn="0" w:noHBand="0" w:noVBand="1"/>
      </w:tblPr>
      <w:tblGrid>
        <w:gridCol w:w="9912"/>
      </w:tblGrid>
      <w:tr w:rsidR="00E678A9" w:rsidRPr="0077538B" w:rsidTr="00D67BAF">
        <w:tc>
          <w:tcPr>
            <w:tcW w:w="1003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91A6BD"/>
          </w:tcPr>
          <w:p w:rsidR="00E678A9" w:rsidRPr="00247851" w:rsidRDefault="00E678A9" w:rsidP="00E678A9">
            <w:pPr>
              <w:pStyle w:val="PargrafodaLista"/>
              <w:numPr>
                <w:ilvl w:val="0"/>
                <w:numId w:val="2"/>
              </w:numPr>
              <w:spacing w:before="60" w:after="60" w:line="240" w:lineRule="auto"/>
              <w:jc w:val="both"/>
              <w:rPr>
                <w:b/>
                <w:sz w:val="20"/>
                <w:szCs w:val="20"/>
              </w:rPr>
            </w:pPr>
            <w:r w:rsidRPr="00247851">
              <w:rPr>
                <w:b/>
                <w:sz w:val="20"/>
                <w:szCs w:val="20"/>
              </w:rPr>
              <w:t>Adaptações ao processo de avaliação (Art.º 28.º)</w:t>
            </w:r>
          </w:p>
        </w:tc>
      </w:tr>
      <w:tr w:rsidR="00E678A9" w:rsidRPr="00247851" w:rsidTr="00D67BAF">
        <w:trPr>
          <w:trHeight w:val="525"/>
        </w:trPr>
        <w:tc>
          <w:tcPr>
            <w:tcW w:w="1003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247851" w:rsidRDefault="00E678A9" w:rsidP="00D67BAF">
            <w:pPr>
              <w:spacing w:before="60" w:after="60"/>
              <w:rPr>
                <w:sz w:val="20"/>
              </w:rPr>
            </w:pPr>
            <w:r>
              <w:rPr>
                <w:sz w:val="20"/>
              </w:rPr>
              <w:t xml:space="preserve">Sim </w:t>
            </w:r>
            <w:r w:rsidRPr="00AD37D4">
              <w:rPr>
                <w:rFonts w:cs="Arial"/>
                <w:b/>
                <w:bCs/>
                <w:szCs w:val="20"/>
                <w:lang w:val="en-GB"/>
              </w:rPr>
              <w:fldChar w:fldCharType="begin">
                <w:ffData>
                  <w:name w:val=""/>
                  <w:enabled/>
                  <w:calcOnExit w:val="0"/>
                  <w:checkBox>
                    <w:size w:val="20"/>
                    <w:default w:val="0"/>
                  </w:checkBox>
                </w:ffData>
              </w:fldChar>
            </w:r>
            <w:r w:rsidRPr="00AD37D4">
              <w:rPr>
                <w:rFonts w:cs="Arial"/>
                <w:b/>
                <w:bCs/>
                <w:szCs w:val="20"/>
              </w:rPr>
              <w:instrText xml:space="preserve"> FORMCHECKBOX </w:instrText>
            </w:r>
            <w:r w:rsidR="005C7CAE">
              <w:rPr>
                <w:rFonts w:cs="Arial"/>
                <w:b/>
                <w:bCs/>
                <w:szCs w:val="20"/>
                <w:lang w:val="en-GB"/>
              </w:rPr>
            </w:r>
            <w:r w:rsidR="005C7CAE">
              <w:rPr>
                <w:rFonts w:cs="Arial"/>
                <w:b/>
                <w:bCs/>
                <w:szCs w:val="20"/>
                <w:lang w:val="en-GB"/>
              </w:rPr>
              <w:fldChar w:fldCharType="separate"/>
            </w:r>
            <w:r w:rsidRPr="00AD37D4">
              <w:rPr>
                <w:rFonts w:cs="Arial"/>
                <w:b/>
                <w:bCs/>
                <w:szCs w:val="20"/>
                <w:lang w:val="en-GB"/>
              </w:rPr>
              <w:fldChar w:fldCharType="end"/>
            </w:r>
            <w:r w:rsidRPr="00247851">
              <w:rPr>
                <w:sz w:val="20"/>
              </w:rPr>
              <w:tab/>
            </w:r>
            <w:r>
              <w:rPr>
                <w:sz w:val="20"/>
              </w:rPr>
              <w:tab/>
            </w:r>
            <w:r w:rsidRPr="00247851">
              <w:rPr>
                <w:sz w:val="20"/>
              </w:rPr>
              <w:t xml:space="preserve">Não </w:t>
            </w:r>
            <w:r w:rsidRPr="00AD37D4">
              <w:rPr>
                <w:rFonts w:cs="Arial"/>
                <w:b/>
                <w:bCs/>
                <w:szCs w:val="20"/>
                <w:lang w:val="en-GB"/>
              </w:rPr>
              <w:fldChar w:fldCharType="begin">
                <w:ffData>
                  <w:name w:val=""/>
                  <w:enabled/>
                  <w:calcOnExit w:val="0"/>
                  <w:checkBox>
                    <w:size w:val="20"/>
                    <w:default w:val="0"/>
                  </w:checkBox>
                </w:ffData>
              </w:fldChar>
            </w:r>
            <w:r w:rsidRPr="00AD37D4">
              <w:rPr>
                <w:rFonts w:cs="Arial"/>
                <w:b/>
                <w:bCs/>
                <w:szCs w:val="20"/>
              </w:rPr>
              <w:instrText xml:space="preserve"> FORMCHECKBOX </w:instrText>
            </w:r>
            <w:r w:rsidR="005C7CAE">
              <w:rPr>
                <w:rFonts w:cs="Arial"/>
                <w:b/>
                <w:bCs/>
                <w:szCs w:val="20"/>
                <w:lang w:val="en-GB"/>
              </w:rPr>
            </w:r>
            <w:r w:rsidR="005C7CAE">
              <w:rPr>
                <w:rFonts w:cs="Arial"/>
                <w:b/>
                <w:bCs/>
                <w:szCs w:val="20"/>
                <w:lang w:val="en-GB"/>
              </w:rPr>
              <w:fldChar w:fldCharType="separate"/>
            </w:r>
            <w:r w:rsidRPr="00AD37D4">
              <w:rPr>
                <w:rFonts w:cs="Arial"/>
                <w:b/>
                <w:bCs/>
                <w:szCs w:val="20"/>
                <w:lang w:val="en-GB"/>
              </w:rPr>
              <w:fldChar w:fldCharType="end"/>
            </w:r>
          </w:p>
          <w:p w:rsidR="00E678A9" w:rsidRPr="00247851" w:rsidRDefault="00E678A9" w:rsidP="00D67BAF">
            <w:pPr>
              <w:spacing w:before="60" w:after="60"/>
              <w:jc w:val="center"/>
              <w:rPr>
                <w:sz w:val="20"/>
              </w:rPr>
            </w:pPr>
          </w:p>
        </w:tc>
      </w:tr>
      <w:tr w:rsidR="00E678A9" w:rsidTr="00D67BAF">
        <w:trPr>
          <w:trHeight w:val="540"/>
        </w:trPr>
        <w:tc>
          <w:tcPr>
            <w:tcW w:w="10031" w:type="dxa"/>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auto"/>
          </w:tcPr>
          <w:p w:rsidR="00E678A9" w:rsidRDefault="00E678A9" w:rsidP="00D67BAF">
            <w:pPr>
              <w:spacing w:before="60" w:after="60"/>
            </w:pPr>
            <w:r w:rsidRPr="00247851">
              <w:rPr>
                <w:i/>
                <w:sz w:val="18"/>
              </w:rPr>
              <w:t>(Em caso afirmativo explicitar, de forma clara, quais as adaptações ao processo de avaliação a aplicar, em que contextos, por quem, quando e de que modo.)</w:t>
            </w:r>
          </w:p>
        </w:tc>
      </w:tr>
      <w:tr w:rsidR="00E678A9" w:rsidTr="00D67BAF">
        <w:trPr>
          <w:trHeight w:val="990"/>
        </w:trPr>
        <w:tc>
          <w:tcPr>
            <w:tcW w:w="10031" w:type="dxa"/>
            <w:tcBorders>
              <w:top w:val="nil"/>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Default="00E678A9" w:rsidP="00D67BAF">
            <w:pPr>
              <w:spacing w:before="60" w:after="60"/>
              <w:jc w:val="both"/>
              <w:rPr>
                <w:sz w:val="20"/>
              </w:rPr>
            </w:pPr>
          </w:p>
          <w:p w:rsidR="00E678A9" w:rsidRDefault="00E678A9" w:rsidP="00D67BAF">
            <w:pPr>
              <w:spacing w:before="60" w:after="60"/>
              <w:jc w:val="both"/>
              <w:rPr>
                <w:sz w:val="20"/>
              </w:rPr>
            </w:pPr>
          </w:p>
          <w:p w:rsidR="00E678A9" w:rsidRDefault="00E678A9" w:rsidP="00D67BAF">
            <w:pPr>
              <w:spacing w:before="60" w:after="60"/>
              <w:jc w:val="both"/>
              <w:rPr>
                <w:sz w:val="20"/>
              </w:rPr>
            </w:pPr>
          </w:p>
          <w:p w:rsidR="00E678A9" w:rsidRDefault="00E678A9" w:rsidP="00D67BAF">
            <w:pPr>
              <w:spacing w:before="60" w:after="60"/>
              <w:jc w:val="both"/>
              <w:rPr>
                <w:sz w:val="20"/>
              </w:rPr>
            </w:pPr>
          </w:p>
          <w:p w:rsidR="00E678A9" w:rsidRPr="00B83C94" w:rsidRDefault="00E678A9" w:rsidP="00D67BAF">
            <w:pPr>
              <w:spacing w:before="60" w:after="60"/>
              <w:jc w:val="both"/>
              <w:rPr>
                <w:sz w:val="20"/>
              </w:rPr>
            </w:pPr>
          </w:p>
        </w:tc>
      </w:tr>
    </w:tbl>
    <w:p w:rsidR="00C0127C" w:rsidRDefault="00C0127C" w:rsidP="00E678A9">
      <w:pPr>
        <w:spacing w:after="0"/>
        <w:jc w:val="center"/>
      </w:pPr>
    </w:p>
    <w:tbl>
      <w:tblPr>
        <w:tblStyle w:val="Tabelacomgrelha"/>
        <w:tblW w:w="0" w:type="auto"/>
        <w:tblLook w:val="04A0" w:firstRow="1" w:lastRow="0" w:firstColumn="1" w:lastColumn="0" w:noHBand="0" w:noVBand="1"/>
      </w:tblPr>
      <w:tblGrid>
        <w:gridCol w:w="1233"/>
        <w:gridCol w:w="2935"/>
        <w:gridCol w:w="1274"/>
        <w:gridCol w:w="4470"/>
      </w:tblGrid>
      <w:tr w:rsidR="00E678A9" w:rsidRPr="00B71905" w:rsidTr="00D67BAF">
        <w:tc>
          <w:tcPr>
            <w:tcW w:w="10031"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91A6BD"/>
          </w:tcPr>
          <w:p w:rsidR="00E678A9" w:rsidRPr="00B71905" w:rsidRDefault="00E678A9" w:rsidP="00D67BAF">
            <w:pPr>
              <w:spacing w:before="60" w:after="60"/>
              <w:rPr>
                <w:b/>
                <w:sz w:val="20"/>
              </w:rPr>
            </w:pPr>
            <w:r>
              <w:rPr>
                <w:b/>
                <w:sz w:val="20"/>
              </w:rPr>
              <w:t>O E</w:t>
            </w:r>
            <w:r w:rsidRPr="00B71905">
              <w:rPr>
                <w:b/>
                <w:sz w:val="20"/>
              </w:rPr>
              <w:t>ncarregado de Educação</w:t>
            </w:r>
          </w:p>
        </w:tc>
      </w:tr>
      <w:tr w:rsidR="00E678A9" w:rsidTr="00D67BAF">
        <w:tc>
          <w:tcPr>
            <w:tcW w:w="124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Default="00E678A9" w:rsidP="00D67BAF">
            <w:pPr>
              <w:spacing w:before="60" w:after="60"/>
              <w:rPr>
                <w:sz w:val="20"/>
              </w:rPr>
            </w:pPr>
            <w:r>
              <w:rPr>
                <w:sz w:val="20"/>
              </w:rPr>
              <w:t>Nome</w:t>
            </w:r>
          </w:p>
        </w:tc>
        <w:tc>
          <w:tcPr>
            <w:tcW w:w="8789"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jc w:val="both"/>
              <w:rPr>
                <w:sz w:val="20"/>
              </w:rPr>
            </w:pPr>
          </w:p>
        </w:tc>
      </w:tr>
      <w:tr w:rsidR="00E678A9" w:rsidTr="00D67BAF">
        <w:tc>
          <w:tcPr>
            <w:tcW w:w="124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rPr>
                <w:sz w:val="20"/>
              </w:rPr>
            </w:pPr>
            <w:r>
              <w:rPr>
                <w:sz w:val="20"/>
              </w:rPr>
              <w:t>Data:</w:t>
            </w:r>
          </w:p>
        </w:tc>
        <w:tc>
          <w:tcPr>
            <w:tcW w:w="297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jc w:val="both"/>
              <w:rPr>
                <w:sz w:val="20"/>
              </w:rPr>
            </w:pPr>
          </w:p>
        </w:tc>
        <w:tc>
          <w:tcPr>
            <w:tcW w:w="127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rPr>
                <w:sz w:val="20"/>
              </w:rPr>
            </w:pPr>
            <w:r>
              <w:rPr>
                <w:sz w:val="20"/>
              </w:rPr>
              <w:t>Assinatura</w:t>
            </w:r>
            <w:r w:rsidRPr="0077538B">
              <w:rPr>
                <w:sz w:val="20"/>
              </w:rPr>
              <w:t>:</w:t>
            </w:r>
          </w:p>
        </w:tc>
        <w:tc>
          <w:tcPr>
            <w:tcW w:w="453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rsidR="00E678A9" w:rsidRPr="0077538B" w:rsidRDefault="00E678A9" w:rsidP="00D67BAF">
            <w:pPr>
              <w:spacing w:before="60" w:after="60"/>
              <w:jc w:val="both"/>
              <w:rPr>
                <w:sz w:val="20"/>
              </w:rPr>
            </w:pPr>
          </w:p>
        </w:tc>
      </w:tr>
    </w:tbl>
    <w:p w:rsidR="00E678A9" w:rsidRDefault="00E678A9" w:rsidP="00E678A9">
      <w:pPr>
        <w:spacing w:after="0"/>
        <w:jc w:val="center"/>
      </w:pPr>
    </w:p>
    <w:tbl>
      <w:tblPr>
        <w:tblStyle w:val="Tabelacomgrelha"/>
        <w:tblW w:w="0" w:type="auto"/>
        <w:tblLook w:val="04A0" w:firstRow="1" w:lastRow="0" w:firstColumn="1" w:lastColumn="0" w:noHBand="0" w:noVBand="1"/>
      </w:tblPr>
      <w:tblGrid>
        <w:gridCol w:w="1233"/>
        <w:gridCol w:w="2935"/>
        <w:gridCol w:w="1274"/>
        <w:gridCol w:w="4470"/>
      </w:tblGrid>
      <w:tr w:rsidR="00E678A9" w:rsidRPr="00B71905" w:rsidTr="00D67BAF">
        <w:tc>
          <w:tcPr>
            <w:tcW w:w="10031"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91A6BD"/>
          </w:tcPr>
          <w:p w:rsidR="00E678A9" w:rsidRPr="00B71905" w:rsidRDefault="00E678A9" w:rsidP="00D67BAF">
            <w:pPr>
              <w:spacing w:before="60" w:after="60"/>
              <w:rPr>
                <w:b/>
                <w:sz w:val="20"/>
              </w:rPr>
            </w:pPr>
            <w:r>
              <w:rPr>
                <w:b/>
                <w:sz w:val="20"/>
              </w:rPr>
              <w:t>O Aluno</w:t>
            </w:r>
          </w:p>
        </w:tc>
      </w:tr>
      <w:tr w:rsidR="00E678A9" w:rsidTr="00D67BAF">
        <w:tc>
          <w:tcPr>
            <w:tcW w:w="124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Default="00E678A9" w:rsidP="00D67BAF">
            <w:pPr>
              <w:spacing w:before="60" w:after="60"/>
              <w:rPr>
                <w:sz w:val="20"/>
              </w:rPr>
            </w:pPr>
            <w:r>
              <w:rPr>
                <w:sz w:val="20"/>
              </w:rPr>
              <w:t>Nome</w:t>
            </w:r>
          </w:p>
        </w:tc>
        <w:tc>
          <w:tcPr>
            <w:tcW w:w="8789"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jc w:val="both"/>
              <w:rPr>
                <w:sz w:val="20"/>
              </w:rPr>
            </w:pPr>
          </w:p>
        </w:tc>
      </w:tr>
      <w:tr w:rsidR="00E678A9" w:rsidTr="00D67BAF">
        <w:tc>
          <w:tcPr>
            <w:tcW w:w="124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rPr>
                <w:sz w:val="20"/>
              </w:rPr>
            </w:pPr>
            <w:r>
              <w:rPr>
                <w:sz w:val="20"/>
              </w:rPr>
              <w:t>Data:</w:t>
            </w:r>
          </w:p>
        </w:tc>
        <w:tc>
          <w:tcPr>
            <w:tcW w:w="297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jc w:val="both"/>
              <w:rPr>
                <w:sz w:val="20"/>
              </w:rPr>
            </w:pPr>
          </w:p>
        </w:tc>
        <w:tc>
          <w:tcPr>
            <w:tcW w:w="127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rPr>
                <w:sz w:val="20"/>
              </w:rPr>
            </w:pPr>
            <w:r>
              <w:rPr>
                <w:sz w:val="20"/>
              </w:rPr>
              <w:t>Assinatura</w:t>
            </w:r>
            <w:r w:rsidRPr="0077538B">
              <w:rPr>
                <w:sz w:val="20"/>
              </w:rPr>
              <w:t>:</w:t>
            </w:r>
          </w:p>
        </w:tc>
        <w:tc>
          <w:tcPr>
            <w:tcW w:w="453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rsidR="00E678A9" w:rsidRPr="0077538B" w:rsidRDefault="00E678A9" w:rsidP="00D67BAF">
            <w:pPr>
              <w:spacing w:before="60" w:after="60"/>
              <w:jc w:val="both"/>
              <w:rPr>
                <w:sz w:val="20"/>
              </w:rPr>
            </w:pPr>
          </w:p>
        </w:tc>
      </w:tr>
    </w:tbl>
    <w:p w:rsidR="00E678A9" w:rsidRDefault="00E678A9" w:rsidP="00E678A9">
      <w:pPr>
        <w:spacing w:after="0"/>
        <w:jc w:val="center"/>
      </w:pPr>
    </w:p>
    <w:tbl>
      <w:tblPr>
        <w:tblStyle w:val="Tabelacomgrelha"/>
        <w:tblW w:w="0" w:type="auto"/>
        <w:tblLook w:val="04A0" w:firstRow="1" w:lastRow="0" w:firstColumn="1" w:lastColumn="0" w:noHBand="0" w:noVBand="1"/>
      </w:tblPr>
      <w:tblGrid>
        <w:gridCol w:w="1233"/>
        <w:gridCol w:w="2935"/>
        <w:gridCol w:w="1274"/>
        <w:gridCol w:w="4470"/>
      </w:tblGrid>
      <w:tr w:rsidR="00E678A9" w:rsidRPr="00B71905" w:rsidTr="00D67BAF">
        <w:tc>
          <w:tcPr>
            <w:tcW w:w="10031"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91A6BD"/>
          </w:tcPr>
          <w:p w:rsidR="00E678A9" w:rsidRPr="00B71905" w:rsidRDefault="00E678A9" w:rsidP="00D67BAF">
            <w:pPr>
              <w:spacing w:before="60" w:after="60"/>
              <w:rPr>
                <w:b/>
                <w:sz w:val="20"/>
              </w:rPr>
            </w:pPr>
            <w:r w:rsidRPr="00B71905">
              <w:rPr>
                <w:b/>
                <w:sz w:val="20"/>
              </w:rPr>
              <w:t>O Coordenador da Equipa Multidisciplinar de apoio à Educação</w:t>
            </w:r>
            <w:r>
              <w:rPr>
                <w:b/>
                <w:sz w:val="20"/>
              </w:rPr>
              <w:t xml:space="preserve"> </w:t>
            </w:r>
            <w:r w:rsidRPr="00B71905">
              <w:rPr>
                <w:b/>
                <w:sz w:val="20"/>
              </w:rPr>
              <w:t xml:space="preserve">Inclusiva </w:t>
            </w:r>
            <w:r w:rsidRPr="00E678A9">
              <w:rPr>
                <w:sz w:val="18"/>
                <w:szCs w:val="18"/>
              </w:rPr>
              <w:t>(Art.º 12.º do Decreto-Lei Nº54/2018)</w:t>
            </w:r>
          </w:p>
        </w:tc>
      </w:tr>
      <w:tr w:rsidR="00E678A9" w:rsidTr="00D67BAF">
        <w:tc>
          <w:tcPr>
            <w:tcW w:w="124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Default="00E678A9" w:rsidP="00D67BAF">
            <w:pPr>
              <w:spacing w:before="60" w:after="60"/>
              <w:rPr>
                <w:sz w:val="20"/>
              </w:rPr>
            </w:pPr>
            <w:r>
              <w:rPr>
                <w:sz w:val="20"/>
              </w:rPr>
              <w:t>Nome</w:t>
            </w:r>
          </w:p>
        </w:tc>
        <w:tc>
          <w:tcPr>
            <w:tcW w:w="8789"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jc w:val="both"/>
              <w:rPr>
                <w:sz w:val="20"/>
              </w:rPr>
            </w:pPr>
          </w:p>
        </w:tc>
      </w:tr>
      <w:tr w:rsidR="00E678A9" w:rsidTr="00D67BAF">
        <w:tc>
          <w:tcPr>
            <w:tcW w:w="124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rPr>
                <w:sz w:val="20"/>
              </w:rPr>
            </w:pPr>
            <w:r>
              <w:rPr>
                <w:sz w:val="20"/>
              </w:rPr>
              <w:t>Data:</w:t>
            </w:r>
          </w:p>
        </w:tc>
        <w:tc>
          <w:tcPr>
            <w:tcW w:w="297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jc w:val="both"/>
              <w:rPr>
                <w:sz w:val="20"/>
              </w:rPr>
            </w:pPr>
          </w:p>
        </w:tc>
        <w:tc>
          <w:tcPr>
            <w:tcW w:w="127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rPr>
                <w:sz w:val="20"/>
              </w:rPr>
            </w:pPr>
            <w:r>
              <w:rPr>
                <w:sz w:val="20"/>
              </w:rPr>
              <w:t>Assinatura</w:t>
            </w:r>
            <w:r w:rsidRPr="0077538B">
              <w:rPr>
                <w:sz w:val="20"/>
              </w:rPr>
              <w:t>:</w:t>
            </w:r>
          </w:p>
        </w:tc>
        <w:tc>
          <w:tcPr>
            <w:tcW w:w="453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rsidR="00E678A9" w:rsidRPr="0077538B" w:rsidRDefault="00E678A9" w:rsidP="00D67BAF">
            <w:pPr>
              <w:spacing w:before="60" w:after="60"/>
              <w:jc w:val="both"/>
              <w:rPr>
                <w:sz w:val="20"/>
              </w:rPr>
            </w:pPr>
          </w:p>
        </w:tc>
      </w:tr>
    </w:tbl>
    <w:p w:rsidR="00E678A9" w:rsidRDefault="00E678A9" w:rsidP="00E678A9">
      <w:pPr>
        <w:spacing w:after="0"/>
        <w:jc w:val="center"/>
      </w:pPr>
    </w:p>
    <w:tbl>
      <w:tblPr>
        <w:tblStyle w:val="Tabelacomgrelha"/>
        <w:tblW w:w="0" w:type="auto"/>
        <w:tblLook w:val="04A0" w:firstRow="1" w:lastRow="0" w:firstColumn="1" w:lastColumn="0" w:noHBand="0" w:noVBand="1"/>
      </w:tblPr>
      <w:tblGrid>
        <w:gridCol w:w="1233"/>
        <w:gridCol w:w="2935"/>
        <w:gridCol w:w="1274"/>
        <w:gridCol w:w="4470"/>
      </w:tblGrid>
      <w:tr w:rsidR="00E678A9" w:rsidRPr="00B71905" w:rsidTr="00D67BAF">
        <w:tc>
          <w:tcPr>
            <w:tcW w:w="10031"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91A6BD"/>
          </w:tcPr>
          <w:p w:rsidR="00E678A9" w:rsidRPr="00B71905" w:rsidRDefault="00E678A9" w:rsidP="00D67BAF">
            <w:pPr>
              <w:spacing w:before="60" w:after="60"/>
              <w:rPr>
                <w:b/>
                <w:sz w:val="20"/>
              </w:rPr>
            </w:pPr>
            <w:r w:rsidRPr="00B71905">
              <w:rPr>
                <w:b/>
                <w:sz w:val="20"/>
              </w:rPr>
              <w:t xml:space="preserve">O Coordenador da implementação das medidas propostas </w:t>
            </w:r>
            <w:r w:rsidRPr="00E678A9">
              <w:rPr>
                <w:sz w:val="18"/>
                <w:szCs w:val="18"/>
              </w:rPr>
              <w:t>(n.º10 do Art.º 21.º do Decreto-Lei Nº54/2018)</w:t>
            </w:r>
          </w:p>
        </w:tc>
      </w:tr>
      <w:tr w:rsidR="00E678A9" w:rsidTr="00D67BAF">
        <w:tc>
          <w:tcPr>
            <w:tcW w:w="124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Default="00E678A9" w:rsidP="00D67BAF">
            <w:pPr>
              <w:spacing w:before="60" w:after="60"/>
              <w:rPr>
                <w:sz w:val="20"/>
              </w:rPr>
            </w:pPr>
            <w:r>
              <w:rPr>
                <w:sz w:val="20"/>
              </w:rPr>
              <w:t>Nome</w:t>
            </w:r>
          </w:p>
        </w:tc>
        <w:tc>
          <w:tcPr>
            <w:tcW w:w="8789"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jc w:val="both"/>
              <w:rPr>
                <w:sz w:val="20"/>
              </w:rPr>
            </w:pPr>
          </w:p>
        </w:tc>
      </w:tr>
      <w:tr w:rsidR="00E678A9" w:rsidTr="00D67BAF">
        <w:tc>
          <w:tcPr>
            <w:tcW w:w="124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rPr>
                <w:sz w:val="20"/>
              </w:rPr>
            </w:pPr>
            <w:r>
              <w:rPr>
                <w:sz w:val="20"/>
              </w:rPr>
              <w:t>Data:</w:t>
            </w:r>
          </w:p>
        </w:tc>
        <w:tc>
          <w:tcPr>
            <w:tcW w:w="297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jc w:val="both"/>
              <w:rPr>
                <w:sz w:val="20"/>
              </w:rPr>
            </w:pPr>
          </w:p>
        </w:tc>
        <w:tc>
          <w:tcPr>
            <w:tcW w:w="127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rPr>
                <w:sz w:val="20"/>
              </w:rPr>
            </w:pPr>
            <w:r>
              <w:rPr>
                <w:sz w:val="20"/>
              </w:rPr>
              <w:t>Assinatura</w:t>
            </w:r>
            <w:r w:rsidRPr="0077538B">
              <w:rPr>
                <w:sz w:val="20"/>
              </w:rPr>
              <w:t>:</w:t>
            </w:r>
          </w:p>
        </w:tc>
        <w:tc>
          <w:tcPr>
            <w:tcW w:w="453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rsidR="00E678A9" w:rsidRPr="0077538B" w:rsidRDefault="00E678A9" w:rsidP="00D67BAF">
            <w:pPr>
              <w:spacing w:before="60" w:after="60"/>
              <w:jc w:val="both"/>
              <w:rPr>
                <w:sz w:val="20"/>
              </w:rPr>
            </w:pPr>
          </w:p>
        </w:tc>
      </w:tr>
    </w:tbl>
    <w:p w:rsidR="00E678A9" w:rsidRDefault="00E678A9" w:rsidP="00E678A9">
      <w:pPr>
        <w:spacing w:after="0"/>
        <w:jc w:val="center"/>
      </w:pPr>
      <w:r>
        <w:t>´</w:t>
      </w:r>
    </w:p>
    <w:tbl>
      <w:tblPr>
        <w:tblStyle w:val="Tabelacomgrelha"/>
        <w:tblW w:w="0" w:type="auto"/>
        <w:tblLook w:val="04A0" w:firstRow="1" w:lastRow="0" w:firstColumn="1" w:lastColumn="0" w:noHBand="0" w:noVBand="1"/>
      </w:tblPr>
      <w:tblGrid>
        <w:gridCol w:w="3037"/>
        <w:gridCol w:w="3496"/>
        <w:gridCol w:w="3379"/>
      </w:tblGrid>
      <w:tr w:rsidR="00E678A9" w:rsidRPr="00B71905" w:rsidTr="00467B38">
        <w:tc>
          <w:tcPr>
            <w:tcW w:w="9912"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91A6BD"/>
          </w:tcPr>
          <w:p w:rsidR="00E678A9" w:rsidRPr="00B71905" w:rsidRDefault="00E678A9" w:rsidP="00D67BAF">
            <w:pPr>
              <w:spacing w:before="60" w:after="60"/>
              <w:rPr>
                <w:b/>
                <w:sz w:val="20"/>
              </w:rPr>
            </w:pPr>
            <w:r w:rsidRPr="00EE7A4B">
              <w:rPr>
                <w:b/>
                <w:sz w:val="20"/>
              </w:rPr>
              <w:t>Responsáveis pela implementação das medidas</w:t>
            </w:r>
          </w:p>
        </w:tc>
      </w:tr>
      <w:tr w:rsidR="00E678A9" w:rsidRPr="00B71905" w:rsidTr="00467B38">
        <w:tc>
          <w:tcPr>
            <w:tcW w:w="3037" w:type="dxa"/>
            <w:tcBorders>
              <w:top w:val="single" w:sz="4" w:space="0" w:color="8496B0" w:themeColor="text2" w:themeTint="99"/>
              <w:left w:val="single" w:sz="4" w:space="0" w:color="8496B0" w:themeColor="text2" w:themeTint="99"/>
              <w:bottom w:val="single" w:sz="4" w:space="0" w:color="8496B0" w:themeColor="text2" w:themeTint="99"/>
              <w:right w:val="single" w:sz="4" w:space="0" w:color="6699FF"/>
            </w:tcBorders>
            <w:shd w:val="clear" w:color="auto" w:fill="auto"/>
          </w:tcPr>
          <w:p w:rsidR="00E678A9" w:rsidRPr="00B71905" w:rsidRDefault="00E678A9" w:rsidP="00D67BAF">
            <w:pPr>
              <w:spacing w:before="60" w:after="60"/>
              <w:jc w:val="center"/>
              <w:rPr>
                <w:b/>
                <w:sz w:val="20"/>
              </w:rPr>
            </w:pPr>
            <w:r>
              <w:rPr>
                <w:b/>
                <w:sz w:val="20"/>
              </w:rPr>
              <w:t>Nome</w:t>
            </w:r>
          </w:p>
        </w:tc>
        <w:tc>
          <w:tcPr>
            <w:tcW w:w="3496" w:type="dxa"/>
            <w:tcBorders>
              <w:top w:val="single" w:sz="4" w:space="0" w:color="8496B0" w:themeColor="text2" w:themeTint="99"/>
              <w:left w:val="single" w:sz="4" w:space="0" w:color="6699FF"/>
              <w:bottom w:val="single" w:sz="4" w:space="0" w:color="8496B0" w:themeColor="text2" w:themeTint="99"/>
              <w:right w:val="single" w:sz="4" w:space="0" w:color="6699FF"/>
            </w:tcBorders>
            <w:shd w:val="clear" w:color="auto" w:fill="auto"/>
          </w:tcPr>
          <w:p w:rsidR="00E678A9" w:rsidRPr="00B71905" w:rsidRDefault="00E678A9" w:rsidP="00D67BAF">
            <w:pPr>
              <w:spacing w:before="60" w:after="60"/>
              <w:jc w:val="center"/>
              <w:rPr>
                <w:b/>
                <w:sz w:val="20"/>
              </w:rPr>
            </w:pPr>
            <w:r>
              <w:rPr>
                <w:b/>
                <w:sz w:val="20"/>
              </w:rPr>
              <w:t>Função</w:t>
            </w:r>
          </w:p>
        </w:tc>
        <w:tc>
          <w:tcPr>
            <w:tcW w:w="3379" w:type="dxa"/>
            <w:tcBorders>
              <w:top w:val="single" w:sz="4" w:space="0" w:color="8496B0" w:themeColor="text2" w:themeTint="99"/>
              <w:left w:val="single" w:sz="4" w:space="0" w:color="6699FF"/>
              <w:bottom w:val="single" w:sz="4" w:space="0" w:color="8496B0" w:themeColor="text2" w:themeTint="99"/>
              <w:right w:val="single" w:sz="4" w:space="0" w:color="8496B0" w:themeColor="text2" w:themeTint="99"/>
            </w:tcBorders>
            <w:shd w:val="clear" w:color="auto" w:fill="auto"/>
          </w:tcPr>
          <w:p w:rsidR="00E678A9" w:rsidRPr="00B71905" w:rsidRDefault="00E678A9" w:rsidP="00D67BAF">
            <w:pPr>
              <w:spacing w:before="60" w:after="60"/>
              <w:jc w:val="center"/>
              <w:rPr>
                <w:b/>
                <w:sz w:val="20"/>
              </w:rPr>
            </w:pPr>
            <w:r>
              <w:rPr>
                <w:b/>
                <w:sz w:val="20"/>
              </w:rPr>
              <w:t>Assinatura</w:t>
            </w:r>
          </w:p>
        </w:tc>
      </w:tr>
      <w:tr w:rsidR="00E678A9" w:rsidRPr="00B71905" w:rsidTr="00467B38">
        <w:tc>
          <w:tcPr>
            <w:tcW w:w="3037" w:type="dxa"/>
            <w:tcBorders>
              <w:top w:val="single" w:sz="4" w:space="0" w:color="8496B0" w:themeColor="text2" w:themeTint="99"/>
              <w:left w:val="single" w:sz="4" w:space="0" w:color="8496B0" w:themeColor="text2" w:themeTint="99"/>
              <w:bottom w:val="single" w:sz="4" w:space="0" w:color="8496B0" w:themeColor="text2" w:themeTint="99"/>
              <w:right w:val="single" w:sz="4" w:space="0" w:color="6699FF"/>
            </w:tcBorders>
            <w:shd w:val="clear" w:color="auto" w:fill="auto"/>
          </w:tcPr>
          <w:p w:rsidR="00E678A9" w:rsidRPr="00B71905" w:rsidRDefault="00E678A9" w:rsidP="00D67BAF">
            <w:pPr>
              <w:spacing w:before="60" w:after="60"/>
              <w:jc w:val="both"/>
              <w:rPr>
                <w:b/>
                <w:sz w:val="20"/>
              </w:rPr>
            </w:pPr>
          </w:p>
        </w:tc>
        <w:tc>
          <w:tcPr>
            <w:tcW w:w="3496" w:type="dxa"/>
            <w:tcBorders>
              <w:top w:val="single" w:sz="4" w:space="0" w:color="8496B0" w:themeColor="text2" w:themeTint="99"/>
              <w:left w:val="single" w:sz="4" w:space="0" w:color="6699FF"/>
              <w:bottom w:val="single" w:sz="4" w:space="0" w:color="8496B0" w:themeColor="text2" w:themeTint="99"/>
              <w:right w:val="single" w:sz="4" w:space="0" w:color="6699FF"/>
            </w:tcBorders>
            <w:shd w:val="clear" w:color="auto" w:fill="auto"/>
          </w:tcPr>
          <w:p w:rsidR="00E678A9" w:rsidRPr="00B71905" w:rsidRDefault="00E678A9" w:rsidP="00D67BAF">
            <w:pPr>
              <w:spacing w:before="60" w:after="60"/>
              <w:jc w:val="both"/>
              <w:rPr>
                <w:b/>
                <w:sz w:val="20"/>
              </w:rPr>
            </w:pPr>
          </w:p>
        </w:tc>
        <w:tc>
          <w:tcPr>
            <w:tcW w:w="3379" w:type="dxa"/>
            <w:tcBorders>
              <w:top w:val="single" w:sz="4" w:space="0" w:color="8496B0" w:themeColor="text2" w:themeTint="99"/>
              <w:left w:val="single" w:sz="4" w:space="0" w:color="6699FF"/>
              <w:bottom w:val="single" w:sz="4" w:space="0" w:color="8496B0" w:themeColor="text2" w:themeTint="99"/>
              <w:right w:val="single" w:sz="4" w:space="0" w:color="8496B0" w:themeColor="text2" w:themeTint="99"/>
            </w:tcBorders>
            <w:shd w:val="clear" w:color="auto" w:fill="auto"/>
          </w:tcPr>
          <w:p w:rsidR="00E678A9" w:rsidRPr="00B71905" w:rsidRDefault="00E678A9" w:rsidP="00D67BAF">
            <w:pPr>
              <w:spacing w:before="60" w:after="60"/>
              <w:jc w:val="both"/>
              <w:rPr>
                <w:b/>
                <w:sz w:val="20"/>
              </w:rPr>
            </w:pPr>
          </w:p>
        </w:tc>
      </w:tr>
      <w:tr w:rsidR="00E678A9" w:rsidRPr="00B71905" w:rsidTr="00467B38">
        <w:tc>
          <w:tcPr>
            <w:tcW w:w="3037" w:type="dxa"/>
            <w:tcBorders>
              <w:top w:val="single" w:sz="4" w:space="0" w:color="8496B0" w:themeColor="text2" w:themeTint="99"/>
              <w:left w:val="single" w:sz="4" w:space="0" w:color="8496B0" w:themeColor="text2" w:themeTint="99"/>
              <w:bottom w:val="single" w:sz="4" w:space="0" w:color="8496B0" w:themeColor="text2" w:themeTint="99"/>
              <w:right w:val="single" w:sz="4" w:space="0" w:color="6699FF"/>
            </w:tcBorders>
            <w:shd w:val="clear" w:color="auto" w:fill="auto"/>
          </w:tcPr>
          <w:p w:rsidR="00E678A9" w:rsidRPr="00B71905" w:rsidRDefault="00E678A9" w:rsidP="00D67BAF">
            <w:pPr>
              <w:spacing w:before="60" w:after="60"/>
              <w:jc w:val="both"/>
              <w:rPr>
                <w:b/>
                <w:sz w:val="20"/>
              </w:rPr>
            </w:pPr>
          </w:p>
        </w:tc>
        <w:tc>
          <w:tcPr>
            <w:tcW w:w="3496" w:type="dxa"/>
            <w:tcBorders>
              <w:top w:val="single" w:sz="4" w:space="0" w:color="8496B0" w:themeColor="text2" w:themeTint="99"/>
              <w:left w:val="single" w:sz="4" w:space="0" w:color="6699FF"/>
              <w:bottom w:val="single" w:sz="4" w:space="0" w:color="8496B0" w:themeColor="text2" w:themeTint="99"/>
              <w:right w:val="single" w:sz="4" w:space="0" w:color="6699FF"/>
            </w:tcBorders>
            <w:shd w:val="clear" w:color="auto" w:fill="auto"/>
          </w:tcPr>
          <w:p w:rsidR="00E678A9" w:rsidRPr="00B71905" w:rsidRDefault="00E678A9" w:rsidP="00D67BAF">
            <w:pPr>
              <w:spacing w:before="60" w:after="60"/>
              <w:jc w:val="both"/>
              <w:rPr>
                <w:b/>
                <w:sz w:val="20"/>
              </w:rPr>
            </w:pPr>
          </w:p>
        </w:tc>
        <w:tc>
          <w:tcPr>
            <w:tcW w:w="3379" w:type="dxa"/>
            <w:tcBorders>
              <w:top w:val="single" w:sz="4" w:space="0" w:color="8496B0" w:themeColor="text2" w:themeTint="99"/>
              <w:left w:val="single" w:sz="4" w:space="0" w:color="6699FF"/>
              <w:bottom w:val="single" w:sz="4" w:space="0" w:color="8496B0" w:themeColor="text2" w:themeTint="99"/>
              <w:right w:val="single" w:sz="4" w:space="0" w:color="8496B0" w:themeColor="text2" w:themeTint="99"/>
            </w:tcBorders>
            <w:shd w:val="clear" w:color="auto" w:fill="auto"/>
          </w:tcPr>
          <w:p w:rsidR="00E678A9" w:rsidRPr="00B71905" w:rsidRDefault="00E678A9" w:rsidP="00D67BAF">
            <w:pPr>
              <w:spacing w:before="60" w:after="60"/>
              <w:jc w:val="both"/>
              <w:rPr>
                <w:b/>
                <w:sz w:val="20"/>
              </w:rPr>
            </w:pPr>
          </w:p>
        </w:tc>
      </w:tr>
    </w:tbl>
    <w:p w:rsidR="00E678A9" w:rsidRDefault="00E678A9" w:rsidP="00E678A9">
      <w:pPr>
        <w:spacing w:after="0"/>
        <w:jc w:val="center"/>
      </w:pPr>
    </w:p>
    <w:p w:rsidR="00E678A9" w:rsidRDefault="00E678A9" w:rsidP="00E678A9">
      <w:pPr>
        <w:spacing w:after="0"/>
        <w:jc w:val="center"/>
      </w:pPr>
    </w:p>
    <w:tbl>
      <w:tblPr>
        <w:tblStyle w:val="Tabelacomgrelha"/>
        <w:tblW w:w="0" w:type="auto"/>
        <w:tblLook w:val="04A0" w:firstRow="1" w:lastRow="0" w:firstColumn="1" w:lastColumn="0" w:noHBand="0" w:noVBand="1"/>
      </w:tblPr>
      <w:tblGrid>
        <w:gridCol w:w="1233"/>
        <w:gridCol w:w="2935"/>
        <w:gridCol w:w="1274"/>
        <w:gridCol w:w="4470"/>
      </w:tblGrid>
      <w:tr w:rsidR="00E678A9" w:rsidRPr="00B71905" w:rsidTr="00D67BAF">
        <w:tc>
          <w:tcPr>
            <w:tcW w:w="10031"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91A6BD"/>
          </w:tcPr>
          <w:p w:rsidR="00E678A9" w:rsidRPr="00B71905" w:rsidRDefault="00E678A9" w:rsidP="00D67BAF">
            <w:pPr>
              <w:spacing w:before="60" w:after="60"/>
              <w:rPr>
                <w:b/>
                <w:sz w:val="20"/>
              </w:rPr>
            </w:pPr>
            <w:r w:rsidRPr="00B71905">
              <w:rPr>
                <w:b/>
                <w:sz w:val="20"/>
              </w:rPr>
              <w:t xml:space="preserve">Homologação pelo Diretor </w:t>
            </w:r>
            <w:r w:rsidRPr="00E678A9">
              <w:rPr>
                <w:sz w:val="18"/>
                <w:szCs w:val="18"/>
              </w:rPr>
              <w:t>(n.º4 do Art.º 22.º do Decreto-Lei Nº54/2018)</w:t>
            </w:r>
          </w:p>
        </w:tc>
      </w:tr>
      <w:tr w:rsidR="00E678A9" w:rsidTr="00D67BAF">
        <w:tc>
          <w:tcPr>
            <w:tcW w:w="124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Default="00E678A9" w:rsidP="00D67BAF">
            <w:pPr>
              <w:spacing w:before="60" w:after="60"/>
              <w:rPr>
                <w:sz w:val="20"/>
              </w:rPr>
            </w:pPr>
            <w:r>
              <w:rPr>
                <w:sz w:val="20"/>
              </w:rPr>
              <w:t>Nome</w:t>
            </w:r>
          </w:p>
        </w:tc>
        <w:tc>
          <w:tcPr>
            <w:tcW w:w="8789"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jc w:val="both"/>
              <w:rPr>
                <w:sz w:val="20"/>
              </w:rPr>
            </w:pPr>
          </w:p>
        </w:tc>
      </w:tr>
      <w:tr w:rsidR="00E678A9" w:rsidTr="00D67BAF">
        <w:tc>
          <w:tcPr>
            <w:tcW w:w="124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rPr>
                <w:sz w:val="20"/>
              </w:rPr>
            </w:pPr>
            <w:r>
              <w:rPr>
                <w:sz w:val="20"/>
              </w:rPr>
              <w:t>Data:</w:t>
            </w:r>
          </w:p>
        </w:tc>
        <w:tc>
          <w:tcPr>
            <w:tcW w:w="297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jc w:val="both"/>
              <w:rPr>
                <w:sz w:val="20"/>
              </w:rPr>
            </w:pPr>
          </w:p>
        </w:tc>
        <w:tc>
          <w:tcPr>
            <w:tcW w:w="127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tcPr>
          <w:p w:rsidR="00E678A9" w:rsidRPr="0077538B" w:rsidRDefault="00E678A9" w:rsidP="00D67BAF">
            <w:pPr>
              <w:spacing w:before="60" w:after="60"/>
              <w:rPr>
                <w:sz w:val="20"/>
              </w:rPr>
            </w:pPr>
            <w:r>
              <w:rPr>
                <w:sz w:val="20"/>
              </w:rPr>
              <w:t>Assinatura</w:t>
            </w:r>
            <w:r w:rsidRPr="0077538B">
              <w:rPr>
                <w:sz w:val="20"/>
              </w:rPr>
              <w:t>:</w:t>
            </w:r>
          </w:p>
        </w:tc>
        <w:tc>
          <w:tcPr>
            <w:tcW w:w="453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rsidR="00E678A9" w:rsidRPr="0077538B" w:rsidRDefault="00E678A9" w:rsidP="00D67BAF">
            <w:pPr>
              <w:spacing w:before="60" w:after="60"/>
              <w:jc w:val="both"/>
              <w:rPr>
                <w:sz w:val="20"/>
              </w:rPr>
            </w:pPr>
          </w:p>
        </w:tc>
      </w:tr>
    </w:tbl>
    <w:p w:rsidR="00E678A9" w:rsidRDefault="00E678A9" w:rsidP="00E678A9">
      <w:pPr>
        <w:spacing w:after="0" w:line="276" w:lineRule="auto"/>
        <w:jc w:val="center"/>
      </w:pPr>
    </w:p>
    <w:sectPr w:rsidR="00E678A9" w:rsidSect="00C0127C">
      <w:headerReference w:type="default" r:id="rId8"/>
      <w:footerReference w:type="default" r:id="rId9"/>
      <w:pgSz w:w="11906" w:h="16838"/>
      <w:pgMar w:top="1474" w:right="1133" w:bottom="1560" w:left="1077"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FF" w:rsidRDefault="00686CFF" w:rsidP="002B4D9B">
      <w:pPr>
        <w:spacing w:after="0" w:line="240" w:lineRule="auto"/>
      </w:pPr>
      <w:r>
        <w:separator/>
      </w:r>
    </w:p>
  </w:endnote>
  <w:endnote w:type="continuationSeparator" w:id="0">
    <w:p w:rsidR="00686CFF" w:rsidRDefault="00686CFF" w:rsidP="002B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B" w:rsidRPr="002B4D9B" w:rsidRDefault="002B4D9B" w:rsidP="002B4D9B">
    <w:pPr>
      <w:pBdr>
        <w:top w:val="single" w:sz="8" w:space="1" w:color="auto"/>
      </w:pBdr>
      <w:tabs>
        <w:tab w:val="center" w:pos="4252"/>
        <w:tab w:val="right" w:pos="8504"/>
        <w:tab w:val="right" w:pos="9360"/>
      </w:tabs>
      <w:suppressAutoHyphens/>
      <w:spacing w:after="0" w:line="240" w:lineRule="auto"/>
      <w:jc w:val="center"/>
      <w:rPr>
        <w:rFonts w:ascii="Calibri" w:eastAsia="Times New Roman" w:hAnsi="Calibri" w:cs="Calibri"/>
        <w:smallCaps/>
        <w:sz w:val="20"/>
        <w:szCs w:val="20"/>
        <w:lang w:eastAsia="zh-CN"/>
      </w:rPr>
    </w:pPr>
    <w:r w:rsidRPr="002B4D9B">
      <w:rPr>
        <w:rFonts w:ascii="Calibri" w:eastAsia="Times New Roman" w:hAnsi="Calibri" w:cs="Calibri"/>
        <w:smallCaps/>
        <w:sz w:val="20"/>
        <w:szCs w:val="20"/>
        <w:lang w:eastAsia="zh-CN"/>
      </w:rPr>
      <w:t xml:space="preserve">Escola sede: Escola secundária Júlio dantas - Largo Prof. Egas Moniz · Apartado 302 · 8601-904 LAGOS </w:t>
    </w:r>
  </w:p>
  <w:p w:rsidR="002B4D9B" w:rsidRPr="002B4D9B" w:rsidRDefault="002B4D9B" w:rsidP="002B4D9B">
    <w:pPr>
      <w:tabs>
        <w:tab w:val="center" w:pos="4252"/>
        <w:tab w:val="right" w:pos="8504"/>
        <w:tab w:val="right" w:pos="9360"/>
      </w:tabs>
      <w:suppressAutoHyphens/>
      <w:spacing w:after="0" w:line="240" w:lineRule="auto"/>
      <w:ind w:left="-900" w:right="-856"/>
      <w:jc w:val="center"/>
      <w:rPr>
        <w:rFonts w:ascii="Calibri" w:eastAsia="Times New Roman" w:hAnsi="Calibri" w:cs="Calibri"/>
        <w:sz w:val="20"/>
        <w:szCs w:val="20"/>
        <w:lang w:eastAsia="zh-CN"/>
      </w:rPr>
    </w:pPr>
    <w:r w:rsidRPr="002B4D9B">
      <w:rPr>
        <w:rFonts w:ascii="Calibri" w:eastAsia="Times New Roman" w:hAnsi="Calibri" w:cs="Calibri"/>
        <w:smallCaps/>
        <w:sz w:val="20"/>
        <w:szCs w:val="20"/>
        <w:lang w:eastAsia="zh-CN"/>
      </w:rPr>
      <w:t xml:space="preserve">Telefone: 282770990 · Telefax: </w:t>
    </w:r>
    <w:proofErr w:type="gramStart"/>
    <w:r w:rsidRPr="002B4D9B">
      <w:rPr>
        <w:rFonts w:ascii="Calibri" w:eastAsia="Times New Roman" w:hAnsi="Calibri" w:cs="Calibri"/>
        <w:smallCaps/>
        <w:sz w:val="20"/>
        <w:szCs w:val="20"/>
        <w:lang w:eastAsia="zh-CN"/>
      </w:rPr>
      <w:t xml:space="preserve">282770999          </w:t>
    </w:r>
    <w:r w:rsidRPr="002B4D9B">
      <w:rPr>
        <w:rFonts w:ascii="Calibri" w:eastAsia="Times New Roman" w:hAnsi="Calibri" w:cs="Calibri"/>
        <w:sz w:val="20"/>
        <w:szCs w:val="20"/>
        <w:lang w:eastAsia="zh-CN"/>
      </w:rPr>
      <w:t xml:space="preserve">  Email</w:t>
    </w:r>
    <w:proofErr w:type="gramEnd"/>
    <w:r w:rsidRPr="002B4D9B">
      <w:rPr>
        <w:rFonts w:ascii="Calibri" w:eastAsia="Times New Roman" w:hAnsi="Calibri" w:cs="Calibri"/>
        <w:sz w:val="20"/>
        <w:szCs w:val="20"/>
        <w:lang w:eastAsia="zh-CN"/>
      </w:rPr>
      <w:t xml:space="preserve">: </w:t>
    </w:r>
    <w:hyperlink r:id="rId1">
      <w:r w:rsidRPr="002B4D9B">
        <w:rPr>
          <w:rFonts w:ascii="Calibri" w:eastAsia="Times New Roman" w:hAnsi="Calibri" w:cs="Calibri"/>
          <w:color w:val="0000FF"/>
          <w:sz w:val="20"/>
          <w:szCs w:val="20"/>
          <w:u w:val="single"/>
          <w:lang w:eastAsia="zh-CN"/>
        </w:rPr>
        <w:t>info@aejd.pt</w:t>
      </w:r>
    </w:hyperlink>
    <w:proofErr w:type="gramStart"/>
    <w:r w:rsidRPr="002B4D9B">
      <w:rPr>
        <w:rFonts w:ascii="Calibri" w:eastAsia="Times New Roman" w:hAnsi="Calibri" w:cs="Calibri"/>
        <w:sz w:val="20"/>
        <w:szCs w:val="20"/>
        <w:lang w:eastAsia="zh-CN"/>
      </w:rPr>
      <w:t xml:space="preserve">        www.</w:t>
    </w:r>
    <w:proofErr w:type="gramEnd"/>
    <w:r w:rsidRPr="002B4D9B">
      <w:rPr>
        <w:rFonts w:ascii="Calibri" w:eastAsia="Times New Roman" w:hAnsi="Calibri" w:cs="Calibri"/>
        <w:sz w:val="20"/>
        <w:szCs w:val="20"/>
        <w:lang w:eastAsia="zh-CN"/>
      </w:rPr>
      <w:t>aejd.pt</w:t>
    </w:r>
  </w:p>
  <w:p w:rsidR="002B4D9B" w:rsidRPr="002B4D9B" w:rsidRDefault="002B4D9B" w:rsidP="002B4D9B">
    <w:pPr>
      <w:tabs>
        <w:tab w:val="center" w:pos="4252"/>
        <w:tab w:val="right" w:pos="8504"/>
        <w:tab w:val="right" w:pos="9360"/>
      </w:tabs>
      <w:suppressAutoHyphens/>
      <w:spacing w:after="0" w:line="240" w:lineRule="auto"/>
      <w:ind w:left="-900" w:right="-856"/>
      <w:jc w:val="center"/>
      <w:rPr>
        <w:rFonts w:ascii="Calibri" w:eastAsia="Times New Roman" w:hAnsi="Calibri" w:cs="Calibri"/>
        <w:sz w:val="18"/>
        <w:szCs w:val="18"/>
        <w:lang w:eastAsia="zh-CN"/>
      </w:rPr>
    </w:pPr>
    <w:r w:rsidRPr="002B4D9B">
      <w:rPr>
        <w:rFonts w:ascii="Calibri" w:eastAsia="Times New Roman" w:hAnsi="Calibri" w:cs="Calibri"/>
        <w:sz w:val="18"/>
        <w:szCs w:val="18"/>
        <w:lang w:eastAsia="zh-CN"/>
      </w:rPr>
      <w:fldChar w:fldCharType="begin"/>
    </w:r>
    <w:r w:rsidRPr="002B4D9B">
      <w:rPr>
        <w:rFonts w:ascii="Calibri" w:eastAsia="Times New Roman" w:hAnsi="Calibri" w:cs="Calibri"/>
        <w:sz w:val="18"/>
        <w:szCs w:val="18"/>
        <w:lang w:val="en-GB" w:eastAsia="zh-CN"/>
      </w:rPr>
      <w:instrText>PAGE</w:instrText>
    </w:r>
    <w:r w:rsidRPr="002B4D9B">
      <w:rPr>
        <w:rFonts w:ascii="Calibri" w:eastAsia="Times New Roman" w:hAnsi="Calibri" w:cs="Calibri"/>
        <w:sz w:val="18"/>
        <w:szCs w:val="18"/>
        <w:lang w:val="en-GB" w:eastAsia="zh-CN"/>
      </w:rPr>
      <w:fldChar w:fldCharType="separate"/>
    </w:r>
    <w:r w:rsidR="005C7CAE">
      <w:rPr>
        <w:rFonts w:ascii="Calibri" w:eastAsia="Times New Roman" w:hAnsi="Calibri" w:cs="Calibri"/>
        <w:noProof/>
        <w:sz w:val="18"/>
        <w:szCs w:val="18"/>
        <w:lang w:val="en-GB" w:eastAsia="zh-CN"/>
      </w:rPr>
      <w:t>2</w:t>
    </w:r>
    <w:r w:rsidRPr="002B4D9B">
      <w:rPr>
        <w:rFonts w:ascii="Calibri" w:eastAsia="Times New Roman" w:hAnsi="Calibri" w:cs="Calibri"/>
        <w:sz w:val="18"/>
        <w:szCs w:val="18"/>
        <w:lang w:val="en-GB" w:eastAsia="zh-CN"/>
      </w:rPr>
      <w:fldChar w:fldCharType="end"/>
    </w:r>
    <w:r w:rsidRPr="002B4D9B">
      <w:rPr>
        <w:rFonts w:ascii="Calibri" w:eastAsia="Times New Roman" w:hAnsi="Calibri" w:cs="Calibri"/>
        <w:sz w:val="18"/>
        <w:szCs w:val="18"/>
        <w:lang w:eastAsia="zh-CN"/>
      </w:rPr>
      <w:t xml:space="preserve"> de </w:t>
    </w:r>
    <w:r w:rsidRPr="002B4D9B">
      <w:rPr>
        <w:rFonts w:ascii="Calibri" w:eastAsia="Times New Roman" w:hAnsi="Calibri" w:cs="Calibri"/>
        <w:sz w:val="18"/>
        <w:szCs w:val="18"/>
        <w:lang w:eastAsia="zh-CN"/>
      </w:rPr>
      <w:fldChar w:fldCharType="begin"/>
    </w:r>
    <w:r w:rsidRPr="002B4D9B">
      <w:rPr>
        <w:rFonts w:ascii="Calibri" w:eastAsia="Times New Roman" w:hAnsi="Calibri" w:cs="Calibri"/>
        <w:sz w:val="18"/>
        <w:szCs w:val="18"/>
        <w:lang w:val="en-GB" w:eastAsia="zh-CN"/>
      </w:rPr>
      <w:instrText>NUMPAGES</w:instrText>
    </w:r>
    <w:r w:rsidRPr="002B4D9B">
      <w:rPr>
        <w:rFonts w:ascii="Calibri" w:eastAsia="Times New Roman" w:hAnsi="Calibri" w:cs="Calibri"/>
        <w:sz w:val="18"/>
        <w:szCs w:val="18"/>
        <w:lang w:val="en-GB" w:eastAsia="zh-CN"/>
      </w:rPr>
      <w:fldChar w:fldCharType="separate"/>
    </w:r>
    <w:r w:rsidR="005C7CAE">
      <w:rPr>
        <w:rFonts w:ascii="Calibri" w:eastAsia="Times New Roman" w:hAnsi="Calibri" w:cs="Calibri"/>
        <w:noProof/>
        <w:sz w:val="18"/>
        <w:szCs w:val="18"/>
        <w:lang w:val="en-GB" w:eastAsia="zh-CN"/>
      </w:rPr>
      <w:t>2</w:t>
    </w:r>
    <w:r w:rsidRPr="002B4D9B">
      <w:rPr>
        <w:rFonts w:ascii="Calibri" w:eastAsia="Times New Roman" w:hAnsi="Calibri" w:cs="Calibri"/>
        <w:sz w:val="18"/>
        <w:szCs w:val="18"/>
        <w:lang w:val="en-GB"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FF" w:rsidRDefault="00686CFF" w:rsidP="002B4D9B">
      <w:pPr>
        <w:spacing w:after="0" w:line="240" w:lineRule="auto"/>
      </w:pPr>
      <w:r>
        <w:separator/>
      </w:r>
    </w:p>
  </w:footnote>
  <w:footnote w:type="continuationSeparator" w:id="0">
    <w:p w:rsidR="00686CFF" w:rsidRDefault="00686CFF" w:rsidP="002B4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418" w:tblpY="-1172"/>
      <w:tblW w:w="10490" w:type="dxa"/>
      <w:tblBorders>
        <w:bottom w:val="thinThickThinSmallGap" w:sz="24" w:space="0" w:color="auto"/>
        <w:insideH w:val="single" w:sz="6" w:space="0" w:color="auto"/>
      </w:tblBorders>
      <w:tblLook w:val="04A0" w:firstRow="1" w:lastRow="0" w:firstColumn="1" w:lastColumn="0" w:noHBand="0" w:noVBand="1"/>
    </w:tblPr>
    <w:tblGrid>
      <w:gridCol w:w="3034"/>
      <w:gridCol w:w="3928"/>
      <w:gridCol w:w="3528"/>
    </w:tblGrid>
    <w:tr w:rsidR="002B4D9B" w:rsidRPr="002B4D9B" w:rsidTr="002B4D9B">
      <w:trPr>
        <w:trHeight w:val="1349"/>
      </w:trPr>
      <w:tc>
        <w:tcPr>
          <w:tcW w:w="3034" w:type="dxa"/>
        </w:tcPr>
        <w:p w:rsidR="002B4D9B" w:rsidRPr="002B4D9B" w:rsidRDefault="002B4D9B" w:rsidP="002B4D9B">
          <w:pPr>
            <w:spacing w:before="120" w:after="0" w:line="240" w:lineRule="auto"/>
            <w:ind w:hanging="142"/>
            <w:jc w:val="center"/>
            <w:rPr>
              <w:rFonts w:ascii="Times New Roman" w:eastAsia="Times New Roman" w:hAnsi="Times New Roman" w:cs="Times New Roman"/>
              <w:sz w:val="20"/>
              <w:szCs w:val="20"/>
              <w:lang w:eastAsia="pt-PT"/>
            </w:rPr>
          </w:pPr>
          <w:r w:rsidRPr="002B4D9B">
            <w:rPr>
              <w:rFonts w:ascii="Times New Roman" w:eastAsia="Times New Roman" w:hAnsi="Times New Roman" w:cs="Times New Roman"/>
              <w:noProof/>
              <w:sz w:val="24"/>
              <w:szCs w:val="24"/>
              <w:lang w:eastAsia="pt-PT"/>
            </w:rPr>
            <mc:AlternateContent>
              <mc:Choice Requires="wps">
                <w:drawing>
                  <wp:anchor distT="0" distB="0" distL="114300" distR="114300" simplePos="0" relativeHeight="251659264" behindDoc="0" locked="0" layoutInCell="1" allowOverlap="1" wp14:anchorId="1F3DF85D" wp14:editId="276DD2F1">
                    <wp:simplePos x="0" y="0"/>
                    <wp:positionH relativeFrom="column">
                      <wp:posOffset>1694815</wp:posOffset>
                    </wp:positionH>
                    <wp:positionV relativeFrom="paragraph">
                      <wp:posOffset>118110</wp:posOffset>
                    </wp:positionV>
                    <wp:extent cx="3818890" cy="526415"/>
                    <wp:effectExtent l="0" t="0" r="0" b="698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D9B" w:rsidRPr="0021664B" w:rsidRDefault="002B4D9B" w:rsidP="002B4D9B">
                                <w:pPr>
                                  <w:pStyle w:val="Cabealho"/>
                                  <w:rPr>
                                    <w:rFonts w:ascii="Arial" w:hAnsi="Arial"/>
                                    <w:b/>
                                    <w:sz w:val="18"/>
                                    <w:szCs w:val="18"/>
                                  </w:rPr>
                                </w:pPr>
                                <w:proofErr w:type="spellStart"/>
                                <w:r w:rsidRPr="0021664B">
                                  <w:rPr>
                                    <w:rFonts w:ascii="Arial" w:hAnsi="Arial"/>
                                    <w:b/>
                                    <w:caps/>
                                    <w:sz w:val="18"/>
                                    <w:szCs w:val="18"/>
                                  </w:rPr>
                                  <w:t>Dge</w:t>
                                </w:r>
                                <w:r w:rsidRPr="0021664B">
                                  <w:rPr>
                                    <w:rFonts w:ascii="Arial" w:hAnsi="Arial"/>
                                    <w:b/>
                                    <w:sz w:val="18"/>
                                    <w:szCs w:val="18"/>
                                  </w:rPr>
                                  <w:t>st</w:t>
                                </w:r>
                                <w:r w:rsidRPr="0021664B">
                                  <w:rPr>
                                    <w:rFonts w:ascii="Arial" w:hAnsi="Arial"/>
                                    <w:b/>
                                    <w:caps/>
                                    <w:sz w:val="18"/>
                                    <w:szCs w:val="18"/>
                                  </w:rPr>
                                  <w:t>E</w:t>
                                </w:r>
                                <w:proofErr w:type="spellEnd"/>
                                <w:r w:rsidRPr="0021664B">
                                  <w:rPr>
                                    <w:rFonts w:ascii="Arial" w:hAnsi="Arial"/>
                                    <w:b/>
                                    <w:caps/>
                                    <w:sz w:val="18"/>
                                    <w:szCs w:val="18"/>
                                  </w:rPr>
                                  <w:t xml:space="preserve"> – </w:t>
                                </w:r>
                                <w:proofErr w:type="spellStart"/>
                                <w:r w:rsidRPr="0021664B">
                                  <w:rPr>
                                    <w:rFonts w:ascii="Arial" w:hAnsi="Arial"/>
                                    <w:b/>
                                    <w:caps/>
                                    <w:sz w:val="18"/>
                                    <w:szCs w:val="18"/>
                                  </w:rPr>
                                  <w:t>D</w:t>
                                </w:r>
                                <w:r w:rsidRPr="0021664B">
                                  <w:rPr>
                                    <w:rFonts w:ascii="Arial" w:hAnsi="Arial"/>
                                    <w:b/>
                                    <w:sz w:val="18"/>
                                    <w:szCs w:val="18"/>
                                  </w:rPr>
                                  <w:t>ireção</w:t>
                                </w:r>
                                <w:r w:rsidRPr="0021664B">
                                  <w:rPr>
                                    <w:rFonts w:ascii="Arial" w:hAnsi="Arial"/>
                                    <w:b/>
                                    <w:caps/>
                                    <w:sz w:val="18"/>
                                    <w:szCs w:val="18"/>
                                  </w:rPr>
                                  <w:t>-G</w:t>
                                </w:r>
                                <w:r w:rsidRPr="0021664B">
                                  <w:rPr>
                                    <w:rFonts w:ascii="Arial" w:hAnsi="Arial"/>
                                    <w:b/>
                                    <w:sz w:val="18"/>
                                    <w:szCs w:val="18"/>
                                  </w:rPr>
                                  <w:t>era</w:t>
                                </w:r>
                                <w:r w:rsidRPr="0021664B">
                                  <w:rPr>
                                    <w:rFonts w:ascii="Arial" w:hAnsi="Arial"/>
                                    <w:b/>
                                    <w:caps/>
                                    <w:sz w:val="18"/>
                                    <w:szCs w:val="18"/>
                                  </w:rPr>
                                  <w:t>L</w:t>
                                </w:r>
                                <w:proofErr w:type="spellEnd"/>
                                <w:r w:rsidRPr="0021664B">
                                  <w:rPr>
                                    <w:rFonts w:ascii="Arial" w:hAnsi="Arial"/>
                                    <w:b/>
                                    <w:caps/>
                                    <w:sz w:val="18"/>
                                    <w:szCs w:val="18"/>
                                  </w:rPr>
                                  <w:t xml:space="preserve"> </w:t>
                                </w:r>
                                <w:r w:rsidRPr="0021664B">
                                  <w:rPr>
                                    <w:rFonts w:ascii="Arial" w:hAnsi="Arial"/>
                                    <w:b/>
                                    <w:sz w:val="18"/>
                                    <w:szCs w:val="18"/>
                                  </w:rPr>
                                  <w:t>dos</w:t>
                                </w:r>
                                <w:r w:rsidRPr="0021664B">
                                  <w:rPr>
                                    <w:rFonts w:ascii="Arial" w:hAnsi="Arial"/>
                                    <w:b/>
                                    <w:caps/>
                                    <w:sz w:val="18"/>
                                    <w:szCs w:val="18"/>
                                  </w:rPr>
                                  <w:t xml:space="preserve"> E</w:t>
                                </w:r>
                                <w:r w:rsidRPr="0021664B">
                                  <w:rPr>
                                    <w:rFonts w:ascii="Arial" w:hAnsi="Arial"/>
                                    <w:b/>
                                    <w:sz w:val="18"/>
                                    <w:szCs w:val="18"/>
                                  </w:rPr>
                                  <w:t xml:space="preserve">stabelecimentos </w:t>
                                </w:r>
                                <w:r w:rsidRPr="0021664B">
                                  <w:rPr>
                                    <w:rFonts w:ascii="Arial" w:hAnsi="Arial"/>
                                    <w:b/>
                                    <w:caps/>
                                    <w:sz w:val="18"/>
                                    <w:szCs w:val="18"/>
                                  </w:rPr>
                                  <w:t>E</w:t>
                                </w:r>
                                <w:r w:rsidRPr="0021664B">
                                  <w:rPr>
                                    <w:rFonts w:ascii="Arial" w:hAnsi="Arial"/>
                                    <w:b/>
                                    <w:sz w:val="18"/>
                                    <w:szCs w:val="18"/>
                                  </w:rPr>
                                  <w:t>scolares</w:t>
                                </w:r>
                              </w:p>
                              <w:p w:rsidR="002B4D9B" w:rsidRPr="0021664B" w:rsidRDefault="002B4D9B" w:rsidP="002B4D9B">
                                <w:pPr>
                                  <w:pStyle w:val="Cabealho"/>
                                  <w:rPr>
                                    <w:rFonts w:ascii="Arial" w:hAnsi="Arial"/>
                                    <w:b/>
                                    <w:sz w:val="18"/>
                                    <w:szCs w:val="18"/>
                                  </w:rPr>
                                </w:pPr>
                                <w:r w:rsidRPr="0021664B">
                                  <w:rPr>
                                    <w:rFonts w:ascii="Arial" w:hAnsi="Arial"/>
                                    <w:b/>
                                    <w:sz w:val="18"/>
                                    <w:szCs w:val="18"/>
                                  </w:rPr>
                                  <w:t>DSRAI – Direção de Serviços da Região Algarve</w:t>
                                </w:r>
                              </w:p>
                              <w:p w:rsidR="002B4D9B" w:rsidRPr="001968ED" w:rsidRDefault="002B4D9B" w:rsidP="002B4D9B">
                                <w:pPr>
                                  <w:keepNext/>
                                  <w:rPr>
                                    <w:rFonts w:ascii="Arial" w:hAnsi="Arial" w:cs="Arial"/>
                                  </w:rPr>
                                </w:pPr>
                                <w:r w:rsidRPr="0081602D">
                                  <w:rPr>
                                    <w:rFonts w:ascii="Arial" w:hAnsi="Arial" w:cs="Arial"/>
                                    <w:b/>
                                    <w:bCs/>
                                    <w:sz w:val="20"/>
                                    <w:szCs w:val="20"/>
                                  </w:rPr>
                                  <w:t xml:space="preserve">Agrupamento de Escolas Júlio Dantas, Lagos – </w:t>
                                </w:r>
                                <w:r w:rsidRPr="0081602D">
                                  <w:rPr>
                                    <w:rFonts w:ascii="Arial" w:hAnsi="Arial" w:cs="Arial"/>
                                    <w:b/>
                                    <w:sz w:val="20"/>
                                    <w:szCs w:val="20"/>
                                  </w:rPr>
                                  <w:t>145415</w:t>
                                </w: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133.45pt;margin-top:9.3pt;width:300.7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aKhwIAABUFAAAOAAAAZHJzL2Uyb0RvYy54bWysVG1v0zAQ/o7Ef7D8vcsLSZdETaetowhp&#10;vEiDH+DGTmOR+ILtNhkT/52z03ZlgIQQ+eDYvvPju3ue8+Jq7FqyF9pIUCWNLkJKhKqAS7Ut6edP&#10;61lGibFMcdaCEiV9EIZeLV++WAx9IWJooOVCEwRRphj6kjbW9kUQmKoRHTMX0AuFxhp0xywu9Tbg&#10;mg2I3rVBHIbzYADNew2VMAZ3bycjXXr8uhaV/VDXRljSlhRjs37Ufty4MVguWLHVrG9kdQiD/UMU&#10;HZMKLz1B3TLLyE7LX6A6WWkwUNuLCroA6lpWwueA2UThs2zuG9YLnwsWx/SnMpn/B1u933/URPKS&#10;ppQo1iFFKyZHRrggVowWSOpqNPSmQNf7Hp3teAMjcu3zNf0dVF8MUbBqmNqKa61haATjGGPkTgZn&#10;Rycc40A2wzvgeBnbWfBAY607V0AsCUF05OrhxA/GQSrcfJVFWZajqUJbGs+TyAcXsOJ4utfGvhHQ&#10;ETcpqUb+PTrb3xnromHF0cVdZqCVfC3b1i/0drNqNdkz1Mrafz6BZ26tcs4K3LEJcdrBIPEOZ3Ph&#10;eu4f8yhOwps4n63n2eUsWSfpLL8Ms1kY5Tf5PEzy5Hb93QUYJUUjORfqTipx1GGU/B3Ph46YFOSV&#10;SIaS5mmcThT9McnQf79LspMW27KVXUmzkxMrHLGvFce0WWGZbKd58HP4vspYg+PfV8XLwDE/acCO&#10;mxFRnDY2wB9QEBqQL6QW3xKcNKC/UTJgX5bUfN0xLShp3yoUVR4liWtkv0jSyxgX+tyyObcwVSFU&#10;SS0l03Rlp+bf9VpuG7xpkrGCaxRiLb1GnqI6yBd7zydzeCdcc5+vvdfTa7b8AQAA//8DAFBLAwQU&#10;AAYACAAAACEA/4PDfd4AAAAKAQAADwAAAGRycy9kb3ducmV2LnhtbEyPwU7DMAyG70i8Q+RJXBBL&#10;N1jWlaYTIIG4buwB3CZrqzVO1WRr9/aYEzva/6ffn/Pt5DpxsUNoPWlYzBMQlipvWqo1HH4+n1IQ&#10;ISIZ7DxZDVcbYFvc3+WYGT/Szl72sRZcQiFDDU2MfSZlqBrrMMx9b4mzox8cRh6HWpoBRy53nVwm&#10;iZIOW+ILDfb2o7HVaX92Go7f4+NqM5Zf8bDevah3bNelv2r9MJveXkFEO8V/GP70WR0Kdir9mUwQ&#10;nYalUhtGOUgVCAZSlT6DKHmRLFYgi1zevlD8AgAA//8DAFBLAQItABQABgAIAAAAIQC2gziS/gAA&#10;AOEBAAATAAAAAAAAAAAAAAAAAAAAAABbQ29udGVudF9UeXBlc10ueG1sUEsBAi0AFAAGAAgAAAAh&#10;ADj9If/WAAAAlAEAAAsAAAAAAAAAAAAAAAAALwEAAF9yZWxzLy5yZWxzUEsBAi0AFAAGAAgAAAAh&#10;ADQ6poqHAgAAFQUAAA4AAAAAAAAAAAAAAAAALgIAAGRycy9lMm9Eb2MueG1sUEsBAi0AFAAGAAgA&#10;AAAhAP+Dw33eAAAACgEAAA8AAAAAAAAAAAAAAAAA4QQAAGRycy9kb3ducmV2LnhtbFBLBQYAAAAA&#10;BAAEAPMAAADsBQAAAAA=&#10;" stroked="f">
                    <v:textbox>
                      <w:txbxContent>
                        <w:p w:rsidR="002B4D9B" w:rsidRPr="0021664B" w:rsidRDefault="002B4D9B" w:rsidP="002B4D9B">
                          <w:pPr>
                            <w:pStyle w:val="Cabealho"/>
                            <w:rPr>
                              <w:rFonts w:ascii="Arial" w:hAnsi="Arial"/>
                              <w:b/>
                              <w:sz w:val="18"/>
                              <w:szCs w:val="18"/>
                            </w:rPr>
                          </w:pPr>
                          <w:proofErr w:type="spellStart"/>
                          <w:r w:rsidRPr="0021664B">
                            <w:rPr>
                              <w:rFonts w:ascii="Arial" w:hAnsi="Arial"/>
                              <w:b/>
                              <w:caps/>
                              <w:sz w:val="18"/>
                              <w:szCs w:val="18"/>
                            </w:rPr>
                            <w:t>Dge</w:t>
                          </w:r>
                          <w:r w:rsidRPr="0021664B">
                            <w:rPr>
                              <w:rFonts w:ascii="Arial" w:hAnsi="Arial"/>
                              <w:b/>
                              <w:sz w:val="18"/>
                              <w:szCs w:val="18"/>
                            </w:rPr>
                            <w:t>st</w:t>
                          </w:r>
                          <w:r w:rsidRPr="0021664B">
                            <w:rPr>
                              <w:rFonts w:ascii="Arial" w:hAnsi="Arial"/>
                              <w:b/>
                              <w:caps/>
                              <w:sz w:val="18"/>
                              <w:szCs w:val="18"/>
                            </w:rPr>
                            <w:t>E</w:t>
                          </w:r>
                          <w:proofErr w:type="spellEnd"/>
                          <w:r w:rsidRPr="0021664B">
                            <w:rPr>
                              <w:rFonts w:ascii="Arial" w:hAnsi="Arial"/>
                              <w:b/>
                              <w:caps/>
                              <w:sz w:val="18"/>
                              <w:szCs w:val="18"/>
                            </w:rPr>
                            <w:t xml:space="preserve"> – </w:t>
                          </w:r>
                          <w:proofErr w:type="spellStart"/>
                          <w:r w:rsidRPr="0021664B">
                            <w:rPr>
                              <w:rFonts w:ascii="Arial" w:hAnsi="Arial"/>
                              <w:b/>
                              <w:caps/>
                              <w:sz w:val="18"/>
                              <w:szCs w:val="18"/>
                            </w:rPr>
                            <w:t>D</w:t>
                          </w:r>
                          <w:r w:rsidRPr="0021664B">
                            <w:rPr>
                              <w:rFonts w:ascii="Arial" w:hAnsi="Arial"/>
                              <w:b/>
                              <w:sz w:val="18"/>
                              <w:szCs w:val="18"/>
                            </w:rPr>
                            <w:t>ireção</w:t>
                          </w:r>
                          <w:r w:rsidRPr="0021664B">
                            <w:rPr>
                              <w:rFonts w:ascii="Arial" w:hAnsi="Arial"/>
                              <w:b/>
                              <w:caps/>
                              <w:sz w:val="18"/>
                              <w:szCs w:val="18"/>
                            </w:rPr>
                            <w:t>-G</w:t>
                          </w:r>
                          <w:r w:rsidRPr="0021664B">
                            <w:rPr>
                              <w:rFonts w:ascii="Arial" w:hAnsi="Arial"/>
                              <w:b/>
                              <w:sz w:val="18"/>
                              <w:szCs w:val="18"/>
                            </w:rPr>
                            <w:t>era</w:t>
                          </w:r>
                          <w:r w:rsidRPr="0021664B">
                            <w:rPr>
                              <w:rFonts w:ascii="Arial" w:hAnsi="Arial"/>
                              <w:b/>
                              <w:caps/>
                              <w:sz w:val="18"/>
                              <w:szCs w:val="18"/>
                            </w:rPr>
                            <w:t>L</w:t>
                          </w:r>
                          <w:proofErr w:type="spellEnd"/>
                          <w:r w:rsidRPr="0021664B">
                            <w:rPr>
                              <w:rFonts w:ascii="Arial" w:hAnsi="Arial"/>
                              <w:b/>
                              <w:caps/>
                              <w:sz w:val="18"/>
                              <w:szCs w:val="18"/>
                            </w:rPr>
                            <w:t xml:space="preserve"> </w:t>
                          </w:r>
                          <w:r w:rsidRPr="0021664B">
                            <w:rPr>
                              <w:rFonts w:ascii="Arial" w:hAnsi="Arial"/>
                              <w:b/>
                              <w:sz w:val="18"/>
                              <w:szCs w:val="18"/>
                            </w:rPr>
                            <w:t>dos</w:t>
                          </w:r>
                          <w:r w:rsidRPr="0021664B">
                            <w:rPr>
                              <w:rFonts w:ascii="Arial" w:hAnsi="Arial"/>
                              <w:b/>
                              <w:caps/>
                              <w:sz w:val="18"/>
                              <w:szCs w:val="18"/>
                            </w:rPr>
                            <w:t xml:space="preserve"> E</w:t>
                          </w:r>
                          <w:r w:rsidRPr="0021664B">
                            <w:rPr>
                              <w:rFonts w:ascii="Arial" w:hAnsi="Arial"/>
                              <w:b/>
                              <w:sz w:val="18"/>
                              <w:szCs w:val="18"/>
                            </w:rPr>
                            <w:t xml:space="preserve">stabelecimentos </w:t>
                          </w:r>
                          <w:r w:rsidRPr="0021664B">
                            <w:rPr>
                              <w:rFonts w:ascii="Arial" w:hAnsi="Arial"/>
                              <w:b/>
                              <w:caps/>
                              <w:sz w:val="18"/>
                              <w:szCs w:val="18"/>
                            </w:rPr>
                            <w:t>E</w:t>
                          </w:r>
                          <w:r w:rsidRPr="0021664B">
                            <w:rPr>
                              <w:rFonts w:ascii="Arial" w:hAnsi="Arial"/>
                              <w:b/>
                              <w:sz w:val="18"/>
                              <w:szCs w:val="18"/>
                            </w:rPr>
                            <w:t>scolares</w:t>
                          </w:r>
                        </w:p>
                        <w:p w:rsidR="002B4D9B" w:rsidRPr="0021664B" w:rsidRDefault="002B4D9B" w:rsidP="002B4D9B">
                          <w:pPr>
                            <w:pStyle w:val="Cabealho"/>
                            <w:rPr>
                              <w:rFonts w:ascii="Arial" w:hAnsi="Arial"/>
                              <w:b/>
                              <w:sz w:val="18"/>
                              <w:szCs w:val="18"/>
                            </w:rPr>
                          </w:pPr>
                          <w:r w:rsidRPr="0021664B">
                            <w:rPr>
                              <w:rFonts w:ascii="Arial" w:hAnsi="Arial"/>
                              <w:b/>
                              <w:sz w:val="18"/>
                              <w:szCs w:val="18"/>
                            </w:rPr>
                            <w:t>DSRAI – Direção de Serviços da Região Algarve</w:t>
                          </w:r>
                        </w:p>
                        <w:p w:rsidR="002B4D9B" w:rsidRPr="001968ED" w:rsidRDefault="002B4D9B" w:rsidP="002B4D9B">
                          <w:pPr>
                            <w:keepNext/>
                            <w:rPr>
                              <w:rFonts w:ascii="Arial" w:hAnsi="Arial" w:cs="Arial"/>
                            </w:rPr>
                          </w:pPr>
                          <w:r w:rsidRPr="0081602D">
                            <w:rPr>
                              <w:rFonts w:ascii="Arial" w:hAnsi="Arial" w:cs="Arial"/>
                              <w:b/>
                              <w:bCs/>
                              <w:sz w:val="20"/>
                              <w:szCs w:val="20"/>
                            </w:rPr>
                            <w:t xml:space="preserve">Agrupamento de Escolas Júlio Dantas, Lagos – </w:t>
                          </w:r>
                          <w:r w:rsidRPr="0081602D">
                            <w:rPr>
                              <w:rFonts w:ascii="Arial" w:hAnsi="Arial" w:cs="Arial"/>
                              <w:b/>
                              <w:sz w:val="20"/>
                              <w:szCs w:val="20"/>
                            </w:rPr>
                            <w:t>145415</w:t>
                          </w:r>
                          <w:r>
                            <w:rPr>
                              <w:rFonts w:ascii="Arial" w:hAnsi="Arial" w:cs="Arial"/>
                              <w:b/>
                            </w:rPr>
                            <w:t xml:space="preserve">   </w:t>
                          </w:r>
                        </w:p>
                      </w:txbxContent>
                    </v:textbox>
                  </v:shape>
                </w:pict>
              </mc:Fallback>
            </mc:AlternateContent>
          </w:r>
          <w:r w:rsidRPr="002B4D9B">
            <w:rPr>
              <w:rFonts w:ascii="Times New Roman" w:eastAsia="Times New Roman" w:hAnsi="Times New Roman" w:cs="Times New Roman"/>
              <w:noProof/>
              <w:sz w:val="24"/>
              <w:szCs w:val="24"/>
              <w:lang w:eastAsia="pt-PT"/>
            </w:rPr>
            <w:drawing>
              <wp:inline distT="0" distB="0" distL="0" distR="0" wp14:anchorId="3B422225" wp14:editId="7324C0ED">
                <wp:extent cx="1695450" cy="609600"/>
                <wp:effectExtent l="0" t="0" r="0" b="0"/>
                <wp:docPr id="16" name="Imagem 16" descr="logo_aejd_2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aejd_200x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09600"/>
                        </a:xfrm>
                        <a:prstGeom prst="rect">
                          <a:avLst/>
                        </a:prstGeom>
                        <a:noFill/>
                        <a:ln>
                          <a:noFill/>
                        </a:ln>
                      </pic:spPr>
                    </pic:pic>
                  </a:graphicData>
                </a:graphic>
              </wp:inline>
            </w:drawing>
          </w:r>
        </w:p>
      </w:tc>
      <w:tc>
        <w:tcPr>
          <w:tcW w:w="3928" w:type="dxa"/>
        </w:tcPr>
        <w:p w:rsidR="002B4D9B" w:rsidRPr="002B4D9B" w:rsidRDefault="002B4D9B" w:rsidP="002B4D9B">
          <w:pPr>
            <w:keepNext/>
            <w:spacing w:after="0" w:line="240" w:lineRule="auto"/>
            <w:rPr>
              <w:rFonts w:ascii="Times New Roman" w:eastAsia="Times New Roman" w:hAnsi="Times New Roman" w:cs="Times New Roman"/>
              <w:sz w:val="24"/>
              <w:szCs w:val="24"/>
              <w:lang w:eastAsia="pt-PT"/>
            </w:rPr>
          </w:pPr>
        </w:p>
        <w:p w:rsidR="002B4D9B" w:rsidRPr="002B4D9B" w:rsidRDefault="002B4D9B" w:rsidP="002B4D9B">
          <w:pPr>
            <w:keepNext/>
            <w:spacing w:after="0" w:line="240" w:lineRule="auto"/>
            <w:jc w:val="center"/>
            <w:rPr>
              <w:rFonts w:ascii="Times New Roman" w:eastAsia="Times New Roman" w:hAnsi="Times New Roman" w:cs="Times New Roman"/>
              <w:b/>
              <w:lang w:eastAsia="pt-PT"/>
            </w:rPr>
          </w:pPr>
        </w:p>
      </w:tc>
      <w:tc>
        <w:tcPr>
          <w:tcW w:w="3528" w:type="dxa"/>
        </w:tcPr>
        <w:p w:rsidR="002B4D9B" w:rsidRPr="002B4D9B" w:rsidRDefault="002B4D9B" w:rsidP="002B4D9B">
          <w:pPr>
            <w:spacing w:after="0" w:line="240" w:lineRule="auto"/>
            <w:ind w:right="-250"/>
            <w:jc w:val="center"/>
            <w:rPr>
              <w:rFonts w:ascii="Times New Roman" w:eastAsia="Times New Roman" w:hAnsi="Times New Roman" w:cs="Times New Roman"/>
              <w:sz w:val="32"/>
              <w:szCs w:val="32"/>
              <w:lang w:eastAsia="pt-PT"/>
            </w:rPr>
          </w:pPr>
          <w:r w:rsidRPr="002B4D9B">
            <w:rPr>
              <w:rFonts w:ascii="Times New Roman" w:eastAsia="Times New Roman" w:hAnsi="Times New Roman" w:cs="Times New Roman"/>
              <w:noProof/>
              <w:sz w:val="24"/>
              <w:szCs w:val="24"/>
              <w:lang w:eastAsia="pt-PT"/>
            </w:rPr>
            <w:drawing>
              <wp:anchor distT="0" distB="0" distL="114300" distR="114300" simplePos="0" relativeHeight="251660288" behindDoc="0" locked="0" layoutInCell="1" allowOverlap="1" wp14:anchorId="640A3BFB" wp14:editId="77ABFDFF">
                <wp:simplePos x="0" y="0"/>
                <wp:positionH relativeFrom="column">
                  <wp:posOffset>982980</wp:posOffset>
                </wp:positionH>
                <wp:positionV relativeFrom="paragraph">
                  <wp:posOffset>57150</wp:posOffset>
                </wp:positionV>
                <wp:extent cx="1171575" cy="457200"/>
                <wp:effectExtent l="0" t="0" r="9525"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pic:spPr>
                    </pic:pic>
                  </a:graphicData>
                </a:graphic>
                <wp14:sizeRelH relativeFrom="page">
                  <wp14:pctWidth>0</wp14:pctWidth>
                </wp14:sizeRelH>
                <wp14:sizeRelV relativeFrom="page">
                  <wp14:pctHeight>0</wp14:pctHeight>
                </wp14:sizeRelV>
              </wp:anchor>
            </w:drawing>
          </w:r>
          <w:r w:rsidRPr="002B4D9B">
            <w:rPr>
              <w:rFonts w:ascii="Times New Roman" w:eastAsia="Times New Roman" w:hAnsi="Times New Roman" w:cs="Times New Roman"/>
              <w:sz w:val="24"/>
              <w:szCs w:val="24"/>
              <w:lang w:eastAsia="pt-PT"/>
            </w:rPr>
            <w:t xml:space="preserve">                     </w:t>
          </w:r>
        </w:p>
      </w:tc>
    </w:tr>
  </w:tbl>
  <w:p w:rsidR="002B4D9B" w:rsidRDefault="002B4D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50A"/>
    <w:multiLevelType w:val="multilevel"/>
    <w:tmpl w:val="11B80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8BF0042"/>
    <w:multiLevelType w:val="hybridMultilevel"/>
    <w:tmpl w:val="8FF4146E"/>
    <w:lvl w:ilvl="0" w:tplc="2484526E">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B"/>
    <w:rsid w:val="00073CA4"/>
    <w:rsid w:val="002B4D9B"/>
    <w:rsid w:val="00314472"/>
    <w:rsid w:val="003B1A6D"/>
    <w:rsid w:val="003E7D31"/>
    <w:rsid w:val="00467B38"/>
    <w:rsid w:val="00487615"/>
    <w:rsid w:val="00541141"/>
    <w:rsid w:val="005C7CAE"/>
    <w:rsid w:val="00686CFF"/>
    <w:rsid w:val="007737B3"/>
    <w:rsid w:val="0081602D"/>
    <w:rsid w:val="00BA5A67"/>
    <w:rsid w:val="00C0127C"/>
    <w:rsid w:val="00CC46D7"/>
    <w:rsid w:val="00E678A9"/>
    <w:rsid w:val="00EF0B92"/>
    <w:rsid w:val="00F344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B4D9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B4D9B"/>
  </w:style>
  <w:style w:type="paragraph" w:styleId="Rodap">
    <w:name w:val="footer"/>
    <w:basedOn w:val="Normal"/>
    <w:link w:val="RodapCarcter"/>
    <w:uiPriority w:val="99"/>
    <w:unhideWhenUsed/>
    <w:rsid w:val="002B4D9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B4D9B"/>
  </w:style>
  <w:style w:type="character" w:styleId="Hiperligao">
    <w:name w:val="Hyperlink"/>
    <w:basedOn w:val="Tipodeletrapredefinidodopargrafo"/>
    <w:uiPriority w:val="99"/>
    <w:unhideWhenUsed/>
    <w:rsid w:val="002B4D9B"/>
    <w:rPr>
      <w:color w:val="0563C1" w:themeColor="hyperlink"/>
      <w:u w:val="single"/>
    </w:rPr>
  </w:style>
  <w:style w:type="table" w:styleId="Tabelacomgrelha">
    <w:name w:val="Table Grid"/>
    <w:basedOn w:val="Tabelanormal"/>
    <w:uiPriority w:val="59"/>
    <w:rsid w:val="002B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678A9"/>
    <w:pPr>
      <w:spacing w:after="200" w:line="276" w:lineRule="auto"/>
      <w:ind w:left="720"/>
      <w:contextualSpacing/>
    </w:pPr>
  </w:style>
  <w:style w:type="paragraph" w:styleId="Textodebalo">
    <w:name w:val="Balloon Text"/>
    <w:basedOn w:val="Normal"/>
    <w:link w:val="TextodebaloCarcter"/>
    <w:uiPriority w:val="99"/>
    <w:semiHidden/>
    <w:unhideWhenUsed/>
    <w:rsid w:val="007737B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73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B4D9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B4D9B"/>
  </w:style>
  <w:style w:type="paragraph" w:styleId="Rodap">
    <w:name w:val="footer"/>
    <w:basedOn w:val="Normal"/>
    <w:link w:val="RodapCarcter"/>
    <w:uiPriority w:val="99"/>
    <w:unhideWhenUsed/>
    <w:rsid w:val="002B4D9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B4D9B"/>
  </w:style>
  <w:style w:type="character" w:styleId="Hiperligao">
    <w:name w:val="Hyperlink"/>
    <w:basedOn w:val="Tipodeletrapredefinidodopargrafo"/>
    <w:uiPriority w:val="99"/>
    <w:unhideWhenUsed/>
    <w:rsid w:val="002B4D9B"/>
    <w:rPr>
      <w:color w:val="0563C1" w:themeColor="hyperlink"/>
      <w:u w:val="single"/>
    </w:rPr>
  </w:style>
  <w:style w:type="table" w:styleId="Tabelacomgrelha">
    <w:name w:val="Table Grid"/>
    <w:basedOn w:val="Tabelanormal"/>
    <w:uiPriority w:val="59"/>
    <w:rsid w:val="002B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678A9"/>
    <w:pPr>
      <w:spacing w:after="200" w:line="276" w:lineRule="auto"/>
      <w:ind w:left="720"/>
      <w:contextualSpacing/>
    </w:pPr>
  </w:style>
  <w:style w:type="paragraph" w:styleId="Textodebalo">
    <w:name w:val="Balloon Text"/>
    <w:basedOn w:val="Normal"/>
    <w:link w:val="TextodebaloCarcter"/>
    <w:uiPriority w:val="99"/>
    <w:semiHidden/>
    <w:unhideWhenUsed/>
    <w:rsid w:val="007737B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73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32114">
      <w:bodyDiv w:val="1"/>
      <w:marLeft w:val="0"/>
      <w:marRight w:val="0"/>
      <w:marTop w:val="0"/>
      <w:marBottom w:val="0"/>
      <w:divBdr>
        <w:top w:val="none" w:sz="0" w:space="0" w:color="auto"/>
        <w:left w:val="none" w:sz="0" w:space="0" w:color="auto"/>
        <w:bottom w:val="none" w:sz="0" w:space="0" w:color="auto"/>
        <w:right w:val="none" w:sz="0" w:space="0" w:color="auto"/>
      </w:divBdr>
      <w:divsChild>
        <w:div w:id="1052385930">
          <w:marLeft w:val="0"/>
          <w:marRight w:val="0"/>
          <w:marTop w:val="0"/>
          <w:marBottom w:val="0"/>
          <w:divBdr>
            <w:top w:val="none" w:sz="0" w:space="0" w:color="auto"/>
            <w:left w:val="none" w:sz="0" w:space="0" w:color="auto"/>
            <w:bottom w:val="none" w:sz="0" w:space="0" w:color="auto"/>
            <w:right w:val="none" w:sz="0" w:space="0" w:color="auto"/>
          </w:divBdr>
        </w:div>
        <w:div w:id="356975406">
          <w:marLeft w:val="0"/>
          <w:marRight w:val="0"/>
          <w:marTop w:val="0"/>
          <w:marBottom w:val="0"/>
          <w:divBdr>
            <w:top w:val="none" w:sz="0" w:space="0" w:color="auto"/>
            <w:left w:val="none" w:sz="0" w:space="0" w:color="auto"/>
            <w:bottom w:val="none" w:sz="0" w:space="0" w:color="auto"/>
            <w:right w:val="none" w:sz="0" w:space="0" w:color="auto"/>
          </w:divBdr>
        </w:div>
        <w:div w:id="183255744">
          <w:marLeft w:val="0"/>
          <w:marRight w:val="0"/>
          <w:marTop w:val="0"/>
          <w:marBottom w:val="0"/>
          <w:divBdr>
            <w:top w:val="none" w:sz="0" w:space="0" w:color="auto"/>
            <w:left w:val="none" w:sz="0" w:space="0" w:color="auto"/>
            <w:bottom w:val="none" w:sz="0" w:space="0" w:color="auto"/>
            <w:right w:val="none" w:sz="0" w:space="0" w:color="auto"/>
          </w:divBdr>
        </w:div>
        <w:div w:id="1640190798">
          <w:marLeft w:val="0"/>
          <w:marRight w:val="0"/>
          <w:marTop w:val="0"/>
          <w:marBottom w:val="0"/>
          <w:divBdr>
            <w:top w:val="none" w:sz="0" w:space="0" w:color="auto"/>
            <w:left w:val="none" w:sz="0" w:space="0" w:color="auto"/>
            <w:bottom w:val="none" w:sz="0" w:space="0" w:color="auto"/>
            <w:right w:val="none" w:sz="0" w:space="0" w:color="auto"/>
          </w:divBdr>
        </w:div>
        <w:div w:id="1785029925">
          <w:marLeft w:val="0"/>
          <w:marRight w:val="0"/>
          <w:marTop w:val="0"/>
          <w:marBottom w:val="0"/>
          <w:divBdr>
            <w:top w:val="none" w:sz="0" w:space="0" w:color="auto"/>
            <w:left w:val="none" w:sz="0" w:space="0" w:color="auto"/>
            <w:bottom w:val="none" w:sz="0" w:space="0" w:color="auto"/>
            <w:right w:val="none" w:sz="0" w:space="0" w:color="auto"/>
          </w:divBdr>
        </w:div>
        <w:div w:id="1349789210">
          <w:marLeft w:val="0"/>
          <w:marRight w:val="0"/>
          <w:marTop w:val="0"/>
          <w:marBottom w:val="0"/>
          <w:divBdr>
            <w:top w:val="none" w:sz="0" w:space="0" w:color="auto"/>
            <w:left w:val="none" w:sz="0" w:space="0" w:color="auto"/>
            <w:bottom w:val="none" w:sz="0" w:space="0" w:color="auto"/>
            <w:right w:val="none" w:sz="0" w:space="0" w:color="auto"/>
          </w:divBdr>
        </w:div>
        <w:div w:id="1307736116">
          <w:marLeft w:val="0"/>
          <w:marRight w:val="0"/>
          <w:marTop w:val="0"/>
          <w:marBottom w:val="0"/>
          <w:divBdr>
            <w:top w:val="none" w:sz="0" w:space="0" w:color="auto"/>
            <w:left w:val="none" w:sz="0" w:space="0" w:color="auto"/>
            <w:bottom w:val="none" w:sz="0" w:space="0" w:color="auto"/>
            <w:right w:val="none" w:sz="0" w:space="0" w:color="auto"/>
          </w:divBdr>
        </w:div>
        <w:div w:id="305089154">
          <w:marLeft w:val="0"/>
          <w:marRight w:val="0"/>
          <w:marTop w:val="0"/>
          <w:marBottom w:val="0"/>
          <w:divBdr>
            <w:top w:val="none" w:sz="0" w:space="0" w:color="auto"/>
            <w:left w:val="none" w:sz="0" w:space="0" w:color="auto"/>
            <w:bottom w:val="none" w:sz="0" w:space="0" w:color="auto"/>
            <w:right w:val="none" w:sz="0" w:space="0" w:color="auto"/>
          </w:divBdr>
        </w:div>
        <w:div w:id="2061900097">
          <w:marLeft w:val="0"/>
          <w:marRight w:val="0"/>
          <w:marTop w:val="0"/>
          <w:marBottom w:val="0"/>
          <w:divBdr>
            <w:top w:val="none" w:sz="0" w:space="0" w:color="auto"/>
            <w:left w:val="none" w:sz="0" w:space="0" w:color="auto"/>
            <w:bottom w:val="none" w:sz="0" w:space="0" w:color="auto"/>
            <w:right w:val="none" w:sz="0" w:space="0" w:color="auto"/>
          </w:divBdr>
        </w:div>
        <w:div w:id="1824546202">
          <w:marLeft w:val="0"/>
          <w:marRight w:val="0"/>
          <w:marTop w:val="0"/>
          <w:marBottom w:val="0"/>
          <w:divBdr>
            <w:top w:val="none" w:sz="0" w:space="0" w:color="auto"/>
            <w:left w:val="none" w:sz="0" w:space="0" w:color="auto"/>
            <w:bottom w:val="none" w:sz="0" w:space="0" w:color="auto"/>
            <w:right w:val="none" w:sz="0" w:space="0" w:color="auto"/>
          </w:divBdr>
        </w:div>
        <w:div w:id="206486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ejd.p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 Sezília</dc:creator>
  <cp:lastModifiedBy>f1331</cp:lastModifiedBy>
  <cp:revision>4</cp:revision>
  <cp:lastPrinted>2018-09-27T08:28:00Z</cp:lastPrinted>
  <dcterms:created xsi:type="dcterms:W3CDTF">2018-09-27T08:24:00Z</dcterms:created>
  <dcterms:modified xsi:type="dcterms:W3CDTF">2018-09-27T08:28:00Z</dcterms:modified>
</cp:coreProperties>
</file>